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FD" w:rsidRDefault="007A10FD" w:rsidP="007A10FD">
      <w:pPr>
        <w:spacing w:before="100" w:beforeAutospacing="1" w:after="225" w:line="240" w:lineRule="auto"/>
        <w:ind w:left="1416" w:firstLine="708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Припознаване на дете</w:t>
      </w:r>
    </w:p>
    <w:p w:rsidR="007A10FD" w:rsidRDefault="00D938B2" w:rsidP="007A10FD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7A10FD" w:rsidRDefault="007A10FD" w:rsidP="0086317C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2E7B24" w:rsidRPr="0086317C" w:rsidRDefault="002E7B24" w:rsidP="0086317C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86317C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2E7B24" w:rsidRPr="002E7B24" w:rsidRDefault="002E7B24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Заявлението и приложените към него документи се подават в общината в Центъра за услуги и информ</w:t>
      </w:r>
      <w:r w:rsidR="0086317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ация на граждани /гише </w:t>
      </w:r>
      <w:r w:rsidR="0086317C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Гражданско</w:t>
      </w:r>
      <w:r w:rsidR="0086317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състояние/</w:t>
      </w: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Когато заявлението се прави след съставяне на акта за раждане е задължително присъствието и на двамата родители при подаване на заявлението.</w:t>
      </w:r>
    </w:p>
    <w:p w:rsidR="002E7B24" w:rsidRPr="002E7B24" w:rsidRDefault="002E7B24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 от ЦУИГ, проверява, приема и регистрира заявлени</w:t>
      </w:r>
      <w:r w:rsidR="0086317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ето,</w:t>
      </w: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извършва проверка в локална и национална база данни и отразява припознаването в акта за раждане. Издава се ново удостовере</w:t>
      </w:r>
      <w:r w:rsidR="0086317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ние за раждане </w:t>
      </w: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в Центъра за услуги и информация, откъдето заявителят го получава.</w:t>
      </w:r>
    </w:p>
    <w:p w:rsidR="002E7B24" w:rsidRPr="002E7B24" w:rsidRDefault="002E7B24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bg-BG"/>
        </w:rPr>
        <w:t>Забележка:</w:t>
      </w: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При припознаване, извършено преди съставяне на акт за раждане, в същия акт се вписват данните на бащата, както и документът, удостоверяващ припознаването при наличие на съгласие на майката. Името на детето се съставя по реда на чл. 12-14 от ЗГР. Когато припознаването се извършва след съставяне на акта за раждане, данните за припознаващия и основанието се вписват в графа "Бележки" на акта за раждане (чл. 49 ЗГР).</w:t>
      </w:r>
    </w:p>
    <w:p w:rsidR="002E7B24" w:rsidRPr="002E7B24" w:rsidRDefault="002E7B24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Когато припознаването е извършено след съставяне на акта за раждане, компетентното длъжностно лице по гражданско състояние съобщава припознаването в 7-дневен срок от извършването му на другия родител, ако той е известен и на детето, ако то е навършило четиринадесет години (чл. 65, ал. 2 СК).</w:t>
      </w:r>
    </w:p>
    <w:p w:rsidR="002E7B24" w:rsidRDefault="002E7B24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Ако в 3-месечен срок от съобщаването, другият родител или детето не оспорят припознаването с писмено заявление до длъжностното лице по гражданското състояние, припознаването се вписва в акта за раждането (чл. 66, ал. 1 СК). Когато припознаването се оспори, припознаващият може в тримесечен срок от получаване на съобщението да предяви иск за установяване на произход (чл. 66, ал. 2 СК). Съдебното установяване се извършва с положителен </w:t>
      </w:r>
      <w:proofErr w:type="spellStart"/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установителен</w:t>
      </w:r>
      <w:proofErr w:type="spellEnd"/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иск.</w:t>
      </w:r>
    </w:p>
    <w:p w:rsidR="007A10FD" w:rsidRPr="002E7B24" w:rsidRDefault="007A10FD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E7B24" w:rsidRPr="002E7B24" w:rsidRDefault="002E7B24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lastRenderedPageBreak/>
        <w:t>Ако при припознаването детето е малолетно, то може да го оспори по съдебен ред до една година от навършването на пълнолетие или от узнаването на припознаването, ако узнаването е станало по-късно. Ако искът бъде уважен, припознаването се заличава със съответна бележка в акта за раждане (чл. 66, ал. 4 СК).</w:t>
      </w:r>
    </w:p>
    <w:p w:rsidR="002E7B24" w:rsidRPr="002E7B24" w:rsidRDefault="002E7B24" w:rsidP="008E3EDF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bg-BG"/>
        </w:rPr>
        <w:t>За издаване на ново удостоверение за раждане, след вписване на припознаването се заплаща административна такса по цени регламентирани в услугата "издаване на дубликат на удостоверение за раждане".</w:t>
      </w:r>
    </w:p>
    <w:p w:rsidR="002E7B24" w:rsidRPr="0086317C" w:rsidRDefault="002E7B24" w:rsidP="0086317C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86317C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2E7B24" w:rsidRPr="002E7B24" w:rsidRDefault="002E7B24" w:rsidP="002E7B24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Семеен кодекс – чл.65</w:t>
      </w:r>
    </w:p>
    <w:p w:rsidR="002E7B24" w:rsidRPr="002E7B24" w:rsidRDefault="002E7B24" w:rsidP="002E7B24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E7B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– чл.49</w:t>
      </w:r>
    </w:p>
    <w:p w:rsidR="002E7B24" w:rsidRPr="0086317C" w:rsidRDefault="002E7B24" w:rsidP="0086317C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86317C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2E7B24" w:rsidRPr="002E7B24" w:rsidRDefault="003C312E" w:rsidP="0086317C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Припознаване на дете</w:t>
      </w:r>
    </w:p>
    <w:p w:rsidR="002E7B24" w:rsidRDefault="002E7B24" w:rsidP="002E7B2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2E7B24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  <w:r w:rsidR="0086317C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:</w:t>
      </w:r>
    </w:p>
    <w:p w:rsidR="00715BB7" w:rsidRDefault="00715BB7" w:rsidP="00715BB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715BB7" w:rsidRPr="0090318E" w:rsidRDefault="00715BB7" w:rsidP="00715BB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715BB7" w:rsidRDefault="00715BB7" w:rsidP="00715BB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715BB7" w:rsidRDefault="00715BB7" w:rsidP="00715BB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715BB7" w:rsidRDefault="00715BB7" w:rsidP="00715BB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7A10FD" w:rsidRDefault="007A10FD" w:rsidP="00715BB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7A10FD" w:rsidRDefault="007A10FD" w:rsidP="00715BB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7A10FD" w:rsidRPr="0090318E" w:rsidRDefault="007A10FD" w:rsidP="00715BB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86317C" w:rsidRDefault="00715BB7" w:rsidP="00715BB7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  <w:r w:rsidR="007A10FD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:</w:t>
      </w:r>
    </w:p>
    <w:p w:rsidR="007A10FD" w:rsidRPr="00715BB7" w:rsidRDefault="007A10FD" w:rsidP="00715BB7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p w:rsidR="002E7B24" w:rsidRPr="00715BB7" w:rsidRDefault="002E7B24" w:rsidP="002E7B24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5BB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Декларация за припознаване на дете</w:t>
      </w:r>
    </w:p>
    <w:p w:rsidR="002E7B24" w:rsidRPr="00715BB7" w:rsidRDefault="002E7B24" w:rsidP="00715BB7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5BB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 за раждане на детето – оригинал</w:t>
      </w:r>
    </w:p>
    <w:p w:rsidR="002E7B24" w:rsidRPr="00715BB7" w:rsidRDefault="002E7B24" w:rsidP="00715BB7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5BB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Документи за самоличност на родителите</w:t>
      </w:r>
    </w:p>
    <w:p w:rsidR="002E7B24" w:rsidRDefault="002E7B24" w:rsidP="002E7B24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2E7B2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Вид на услугата и такса за предоставянето й</w:t>
      </w:r>
    </w:p>
    <w:p w:rsidR="00715BB7" w:rsidRPr="003C312E" w:rsidRDefault="003C312E" w:rsidP="00715BB7">
      <w:pPr>
        <w:spacing w:before="100" w:beforeAutospacing="1" w:after="240" w:line="240" w:lineRule="auto"/>
        <w:ind w:firstLine="708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Услугата н</w:t>
      </w:r>
      <w:r w:rsidR="00715BB7" w:rsidRPr="003C312E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е се заплаща.</w:t>
      </w:r>
    </w:p>
    <w:p w:rsidR="00715BB7" w:rsidRPr="003C312E" w:rsidRDefault="00715BB7" w:rsidP="00715BB7">
      <w:pPr>
        <w:spacing w:before="100" w:beforeAutospacing="1" w:after="240" w:line="240" w:lineRule="auto"/>
        <w:ind w:firstLine="708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3C312E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Срок:</w:t>
      </w:r>
    </w:p>
    <w:p w:rsidR="00715BB7" w:rsidRPr="003C312E" w:rsidRDefault="00715BB7" w:rsidP="00715BB7">
      <w:pPr>
        <w:numPr>
          <w:ilvl w:val="0"/>
          <w:numId w:val="7"/>
        </w:numPr>
        <w:spacing w:before="100" w:beforeAutospacing="1" w:after="100" w:afterAutospacing="1" w:line="240" w:lineRule="auto"/>
        <w:ind w:left="1515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3C312E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До 7 дни от раждането, ако припознаването е извършено преди съставяне на акта за раждане;</w:t>
      </w:r>
    </w:p>
    <w:p w:rsidR="00715BB7" w:rsidRPr="003C312E" w:rsidRDefault="00715BB7" w:rsidP="00715BB7">
      <w:pPr>
        <w:numPr>
          <w:ilvl w:val="0"/>
          <w:numId w:val="7"/>
        </w:numPr>
        <w:spacing w:before="100" w:beforeAutospacing="1" w:after="100" w:afterAutospacing="1" w:line="240" w:lineRule="auto"/>
        <w:ind w:left="1515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3C312E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Три месеца за припознаване извършено след съставяне на акт за раждане</w:t>
      </w:r>
    </w:p>
    <w:p w:rsidR="00715BB7" w:rsidRPr="002E7B24" w:rsidRDefault="00715BB7" w:rsidP="002E7B24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p w:rsidR="00131A51" w:rsidRDefault="00BB6DD8">
      <w:pPr>
        <w:rPr>
          <w:b/>
          <w:color w:val="000000" w:themeColor="text1"/>
          <w:u w:val="single"/>
          <w:lang w:val="en-US"/>
        </w:rPr>
      </w:pPr>
      <w:r w:rsidRPr="00BB6DD8">
        <w:rPr>
          <w:b/>
          <w:color w:val="000000" w:themeColor="text1"/>
          <w:u w:val="single"/>
        </w:rPr>
        <w:t xml:space="preserve">ОБРАЗЕЦ </w:t>
      </w:r>
      <w:r w:rsidR="0001151F">
        <w:rPr>
          <w:b/>
          <w:color w:val="000000" w:themeColor="text1"/>
          <w:u w:val="single"/>
        </w:rPr>
        <w:t xml:space="preserve"> </w:t>
      </w:r>
      <w:r w:rsidRPr="00BB6DD8">
        <w:rPr>
          <w:b/>
          <w:color w:val="000000" w:themeColor="text1"/>
          <w:u w:val="single"/>
        </w:rPr>
        <w:t>НА</w:t>
      </w:r>
      <w:r w:rsidR="0001151F">
        <w:rPr>
          <w:b/>
          <w:color w:val="000000" w:themeColor="text1"/>
          <w:u w:val="single"/>
        </w:rPr>
        <w:t xml:space="preserve"> </w:t>
      </w:r>
      <w:r w:rsidRPr="00BB6DD8">
        <w:rPr>
          <w:b/>
          <w:color w:val="000000" w:themeColor="text1"/>
          <w:u w:val="single"/>
        </w:rPr>
        <w:t xml:space="preserve"> ДЕКЛАРАЦИЯ</w:t>
      </w:r>
    </w:p>
    <w:p w:rsidR="00D938B2" w:rsidRPr="00D938B2" w:rsidRDefault="00D938B2">
      <w:pPr>
        <w:rPr>
          <w:b/>
          <w:color w:val="000000" w:themeColor="text1"/>
          <w:u w:val="single"/>
          <w:lang w:val="en-US"/>
        </w:rPr>
      </w:pPr>
      <w:r>
        <w:rPr>
          <w:b/>
          <w:noProof/>
          <w:color w:val="000000" w:themeColor="text1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декл.припознав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декл.припознаван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8B2" w:rsidRPr="00D938B2" w:rsidSect="0013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A0"/>
    <w:multiLevelType w:val="multilevel"/>
    <w:tmpl w:val="76D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73A3"/>
    <w:multiLevelType w:val="multilevel"/>
    <w:tmpl w:val="0CE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807C6"/>
    <w:multiLevelType w:val="multilevel"/>
    <w:tmpl w:val="1EA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43DCC"/>
    <w:multiLevelType w:val="multilevel"/>
    <w:tmpl w:val="F32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345D6"/>
    <w:multiLevelType w:val="multilevel"/>
    <w:tmpl w:val="E92A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21151"/>
    <w:multiLevelType w:val="hybridMultilevel"/>
    <w:tmpl w:val="D27C80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B24"/>
    <w:rsid w:val="0001151F"/>
    <w:rsid w:val="000D7D8B"/>
    <w:rsid w:val="00131A51"/>
    <w:rsid w:val="002E7B24"/>
    <w:rsid w:val="003C312E"/>
    <w:rsid w:val="00431C67"/>
    <w:rsid w:val="004457FB"/>
    <w:rsid w:val="006255B0"/>
    <w:rsid w:val="00715BB7"/>
    <w:rsid w:val="007A10FD"/>
    <w:rsid w:val="0086317C"/>
    <w:rsid w:val="008E3EDF"/>
    <w:rsid w:val="00BB6DD8"/>
    <w:rsid w:val="00D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51"/>
  </w:style>
  <w:style w:type="paragraph" w:styleId="4">
    <w:name w:val="heading 4"/>
    <w:basedOn w:val="a"/>
    <w:link w:val="40"/>
    <w:uiPriority w:val="9"/>
    <w:qFormat/>
    <w:rsid w:val="002E7B24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E7B24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2E7B24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E7B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E7B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7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2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682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727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4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831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3356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8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77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3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429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69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7714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47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3757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621009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0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10</cp:revision>
  <dcterms:created xsi:type="dcterms:W3CDTF">2015-02-20T12:23:00Z</dcterms:created>
  <dcterms:modified xsi:type="dcterms:W3CDTF">2016-03-21T14:34:00Z</dcterms:modified>
</cp:coreProperties>
</file>