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BE" w:rsidRPr="00025092" w:rsidRDefault="001D577B" w:rsidP="00E34E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025092">
        <w:rPr>
          <w:rFonts w:ascii="Times New Roman" w:hAnsi="Times New Roman" w:cs="Times New Roman"/>
          <w:color w:val="415264"/>
          <w:sz w:val="23"/>
          <w:szCs w:val="23"/>
        </w:rPr>
        <w:t> </w:t>
      </w:r>
      <w:r w:rsidR="00E34EBE" w:rsidRPr="00025092">
        <w:rPr>
          <w:rFonts w:ascii="Times New Roman" w:eastAsia="Times New Roman" w:hAnsi="Times New Roman" w:cs="Times New Roman"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AD20B" wp14:editId="7258C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1370" cy="892175"/>
                <wp:effectExtent l="4445" t="0" r="3810" b="381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EBE" w:rsidRPr="00EA047B" w:rsidRDefault="00E34EBE" w:rsidP="00E34EBE">
                            <w:pPr>
                              <w:jc w:val="center"/>
                            </w:pPr>
                            <w:r w:rsidRPr="00B755C4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4AA0091A" wp14:editId="7889FC6A">
                                  <wp:extent cx="619125" cy="800100"/>
                                  <wp:effectExtent l="0" t="0" r="9525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FAD20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0;margin-top:0;width:63.1pt;height:7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" filled="f" stroked="f">
                <v:textbox style="mso-fit-shape-to-text:t">
                  <w:txbxContent>
                    <w:p w:rsidR="00E34EBE" w:rsidRPr="00EA047B" w:rsidRDefault="00E34EBE" w:rsidP="00E34EBE">
                      <w:pPr>
                        <w:jc w:val="center"/>
                      </w:pPr>
                      <w:r w:rsidRPr="00B755C4"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4AA0091A" wp14:editId="7889FC6A">
                            <wp:extent cx="619125" cy="800100"/>
                            <wp:effectExtent l="0" t="0" r="9525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EBE" w:rsidRPr="0002509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СЪВЕТ–ДУЛОВО, ОБЛ.СИЛИСТРА</w:t>
      </w:r>
    </w:p>
    <w:p w:rsidR="00E34EBE" w:rsidRPr="00025092" w:rsidRDefault="00E34EBE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F5DD" wp14:editId="229CFF6C">
                <wp:simplePos x="0" y="0"/>
                <wp:positionH relativeFrom="column">
                  <wp:posOffset>885825</wp:posOffset>
                </wp:positionH>
                <wp:positionV relativeFrom="paragraph">
                  <wp:posOffset>109220</wp:posOffset>
                </wp:positionV>
                <wp:extent cx="5076825" cy="0"/>
                <wp:effectExtent l="0" t="19050" r="2857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11CFBE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8.6pt" to="46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" strokeweight="3pt">
                <v:stroke linestyle="thinThin"/>
              </v:line>
            </w:pict>
          </mc:Fallback>
        </mc:AlternateContent>
      </w: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34EBE" w:rsidRPr="00025092" w:rsidRDefault="00E34EBE" w:rsidP="00E3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ул. “Васил Левски” № 18                                тел.: (0864) 2 31 00 ; Факс:(0864) 2 30 20</w:t>
      </w:r>
    </w:p>
    <w:p w:rsidR="00E34EBE" w:rsidRPr="00025092" w:rsidRDefault="00E34EBE" w:rsidP="00E34EBE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7650  Дулово</w:t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e-mail: </w:t>
      </w:r>
      <w:hyperlink r:id="rId7" w:history="1">
        <w:r w:rsidRPr="000250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bg-BG"/>
          </w:rPr>
          <w:t>obs_dulovo@abv.bg</w:t>
        </w:r>
      </w:hyperlink>
    </w:p>
    <w:p w:rsidR="00E34EBE" w:rsidRPr="00025092" w:rsidRDefault="00E34EBE" w:rsidP="00E34EB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E34EBE" w:rsidRPr="00025092" w:rsidRDefault="00E34EBE" w:rsidP="00E34EB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</w:pPr>
      <w:r w:rsidRPr="00025092">
        <w:rPr>
          <w:rFonts w:ascii="Times New Roman" w:eastAsia="Times New Roman" w:hAnsi="Times New Roman" w:cs="Times New Roman"/>
          <w:b/>
          <w:sz w:val="40"/>
          <w:szCs w:val="40"/>
          <w:lang w:val="en-GB" w:eastAsia="bg-BG"/>
        </w:rPr>
        <w:t xml:space="preserve">            </w:t>
      </w:r>
    </w:p>
    <w:p w:rsidR="00E34EBE" w:rsidRPr="00025092" w:rsidRDefault="00E34EBE" w:rsidP="003E3761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E34EBE" w:rsidRPr="00025092" w:rsidRDefault="00E34EBE" w:rsidP="003E3761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ОБЩИНСКИ СЪВЕТ</w:t>
      </w:r>
    </w:p>
    <w:p w:rsidR="00E34EBE" w:rsidRPr="00025092" w:rsidRDefault="00E34EBE" w:rsidP="003E3761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ДУЛОВО</w:t>
      </w:r>
    </w:p>
    <w:p w:rsidR="00E34EBE" w:rsidRPr="00025092" w:rsidRDefault="00E34EBE" w:rsidP="00E34EBE">
      <w:pPr>
        <w:rPr>
          <w:rFonts w:ascii="Times New Roman" w:eastAsia="Calibri" w:hAnsi="Times New Roman" w:cs="Times New Roman"/>
          <w:lang w:val="bg-BG"/>
        </w:rPr>
      </w:pPr>
    </w:p>
    <w:p w:rsidR="00E34EBE" w:rsidRPr="00025092" w:rsidRDefault="00E34EBE" w:rsidP="00E34EB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  <w:r w:rsidRPr="00025092">
        <w:rPr>
          <w:rFonts w:ascii="Times New Roman" w:eastAsia="Calibri" w:hAnsi="Times New Roman" w:cs="Times New Roman"/>
          <w:b/>
          <w:sz w:val="32"/>
          <w:szCs w:val="32"/>
          <w:lang w:val="bg-BG"/>
        </w:rPr>
        <w:t>ДОКЛАДНА ЗАПИСКА</w:t>
      </w:r>
    </w:p>
    <w:p w:rsidR="00E34EBE" w:rsidRPr="00025092" w:rsidRDefault="00E34EBE" w:rsidP="00E34E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:rsidR="00E34EBE" w:rsidRPr="00025092" w:rsidRDefault="00E34EBE" w:rsidP="00E34E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ИНЖ. </w:t>
      </w:r>
      <w:r w:rsidR="003E3761"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НЕВХИС МУСТАФА</w:t>
      </w: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- </w:t>
      </w:r>
      <w:r w:rsidR="003E3761"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КМЕТ НА ОБЩИНА</w:t>
      </w: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ДУЛОВО</w:t>
      </w:r>
    </w:p>
    <w:p w:rsidR="00E34EBE" w:rsidRPr="00025092" w:rsidRDefault="00E34EBE" w:rsidP="00E34EBE">
      <w:pPr>
        <w:rPr>
          <w:rFonts w:ascii="Times New Roman" w:eastAsia="Calibri" w:hAnsi="Times New Roman" w:cs="Times New Roman"/>
          <w:lang w:val="bg-BG"/>
        </w:rPr>
      </w:pPr>
    </w:p>
    <w:p w:rsidR="00E34EBE" w:rsidRDefault="00E34EBE" w:rsidP="00025092">
      <w:pPr>
        <w:pStyle w:val="a3"/>
        <w:shd w:val="clear" w:color="auto" w:fill="FFFFFF"/>
        <w:spacing w:before="0" w:beforeAutospacing="0"/>
        <w:jc w:val="both"/>
        <w:rPr>
          <w:bCs/>
        </w:rPr>
      </w:pPr>
      <w:r w:rsidRPr="00025092">
        <w:rPr>
          <w:rFonts w:eastAsia="Calibri"/>
          <w:b/>
        </w:rPr>
        <w:t>ОТНОСНО</w:t>
      </w:r>
      <w:r w:rsidRPr="00025092">
        <w:rPr>
          <w:rFonts w:eastAsia="Calibri"/>
        </w:rPr>
        <w:t xml:space="preserve">: </w:t>
      </w:r>
      <w:r w:rsidR="00025092" w:rsidRPr="00025092">
        <w:rPr>
          <w:bCs/>
        </w:rPr>
        <w:t>Даване на съгласие</w:t>
      </w:r>
      <w:r w:rsidR="00025092" w:rsidRPr="00025092">
        <w:t xml:space="preserve"> </w:t>
      </w:r>
      <w:r w:rsidR="00025092" w:rsidRPr="00025092">
        <w:rPr>
          <w:bCs/>
        </w:rPr>
        <w:t xml:space="preserve">Община </w:t>
      </w:r>
      <w:r w:rsidR="00953779">
        <w:rPr>
          <w:bCs/>
        </w:rPr>
        <w:t>Дулово</w:t>
      </w:r>
      <w:bookmarkStart w:id="0" w:name="_GoBack"/>
      <w:bookmarkEnd w:id="0"/>
      <w:r w:rsidR="00025092" w:rsidRPr="00025092">
        <w:rPr>
          <w:bCs/>
        </w:rPr>
        <w:t xml:space="preserve"> да кандидатства с предложение за изпълнение на инвестиции по процедура BG-RRP-4.028 „Подкрепа за енергийно ефективни системи за улично осветление - Покана 2"</w:t>
      </w:r>
    </w:p>
    <w:p w:rsidR="00025092" w:rsidRDefault="00025092" w:rsidP="00025092">
      <w:pPr>
        <w:spacing w:after="0" w:line="240" w:lineRule="auto"/>
        <w:ind w:firstLine="708"/>
        <w:rPr>
          <w:bCs/>
        </w:rPr>
      </w:pPr>
    </w:p>
    <w:p w:rsidR="00025092" w:rsidRDefault="00025092" w:rsidP="00025092">
      <w:pPr>
        <w:spacing w:after="0" w:line="240" w:lineRule="auto"/>
        <w:ind w:firstLine="708"/>
        <w:rPr>
          <w:bCs/>
        </w:rPr>
      </w:pPr>
    </w:p>
    <w:p w:rsidR="00025092" w:rsidRPr="00025092" w:rsidRDefault="00025092" w:rsidP="00025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bCs/>
        </w:rPr>
        <w:tab/>
      </w:r>
      <w:r w:rsidRPr="00025092">
        <w:rPr>
          <w:rFonts w:ascii="Times New Roman" w:hAnsi="Times New Roman" w:cs="Times New Roman"/>
          <w:sz w:val="24"/>
          <w:szCs w:val="24"/>
          <w:lang w:val="bg-BG"/>
        </w:rPr>
        <w:t>Уважаеми господин Председател,</w:t>
      </w:r>
    </w:p>
    <w:p w:rsidR="00025092" w:rsidRPr="00025092" w:rsidRDefault="00025092" w:rsidP="00025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25092">
        <w:rPr>
          <w:rFonts w:ascii="Times New Roman" w:hAnsi="Times New Roman" w:cs="Times New Roman"/>
          <w:sz w:val="24"/>
          <w:szCs w:val="24"/>
          <w:lang w:val="bg-BG"/>
        </w:rPr>
        <w:t>Уважаеми госпожи и господа общински съветници,</w:t>
      </w:r>
    </w:p>
    <w:p w:rsidR="00025092" w:rsidRDefault="00025092" w:rsidP="0002509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092">
        <w:rPr>
          <w:rFonts w:ascii="Times New Roman" w:hAnsi="Times New Roman" w:cs="Times New Roman"/>
          <w:sz w:val="24"/>
          <w:szCs w:val="24"/>
          <w:lang w:val="ru-RU"/>
        </w:rPr>
        <w:t xml:space="preserve">Енергийната ефективност е една от основните цели на Европейската политика в контекста на европейския преход към зелена икономика. </w:t>
      </w: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092">
        <w:rPr>
          <w:rFonts w:ascii="Times New Roman" w:hAnsi="Times New Roman" w:cs="Times New Roman"/>
          <w:sz w:val="24"/>
          <w:szCs w:val="24"/>
          <w:lang w:val="ru-RU"/>
        </w:rPr>
        <w:t>Политиката в областта на енергийната ефективност е съществен елемент от националната и европейската енергийна политики и политиката в областта на климатичните промени. Процесът на преминаване към енергетика с ниски нива на вредни емисии изисква повишаване на енергийната ефективност, увеличаване използването на енергия от възобновяеми източници в крайно енергийно потребление, подобряване на енергийното управление, развитие на енергийната инфраструктура и изграждането на вътрешния пазар, както и разработването на различни концепции и внедряване на нови технологии и услуги. В съответствие с приоритетите на ЕС, енергийната ефективност е първият приоритет в енергийната политика и е от основно значение за изпълнението</w:t>
      </w:r>
      <w:r w:rsidR="008C4F73">
        <w:rPr>
          <w:rFonts w:ascii="Times New Roman" w:hAnsi="Times New Roman" w:cs="Times New Roman"/>
          <w:sz w:val="24"/>
          <w:szCs w:val="24"/>
          <w:lang w:val="ru-RU"/>
        </w:rPr>
        <w:t xml:space="preserve"> на целите за периода 2020–2030</w:t>
      </w:r>
      <w:r w:rsidRPr="00025092">
        <w:rPr>
          <w:rFonts w:ascii="Times New Roman" w:hAnsi="Times New Roman" w:cs="Times New Roman"/>
          <w:sz w:val="24"/>
          <w:szCs w:val="24"/>
          <w:lang w:val="ru-RU"/>
        </w:rPr>
        <w:t>г. В този смисъл, уличното осветление е един от големите консуматори на енергия в общините, което оказва влияние на ръста на енергийното потребление през последните години.</w:t>
      </w:r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r w:rsidRPr="00025092">
        <w:rPr>
          <w:rFonts w:ascii="Times New Roman" w:hAnsi="Times New Roman" w:cs="Times New Roman"/>
          <w:sz w:val="24"/>
          <w:szCs w:val="24"/>
          <w:lang w:val="ru-RU"/>
        </w:rPr>
        <w:t>Въвеждането на системи за мониторинг и управление на системите за ВИО, освен подобрените операции за наблюдение и поддръжка на неизправности, предоставя на общинските власти нови възможности за гъвкавост при управлението на осветлението на територията на общината.</w:t>
      </w: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0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Отчитайки всичко това, в Плана за възстановяване и устойчивост на Република България е заложена инвестиционна подкрепа за енергийна ефективност на външното изкуствено осветление в българските общини. </w:t>
      </w: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092">
        <w:rPr>
          <w:rFonts w:ascii="Times New Roman" w:hAnsi="Times New Roman" w:cs="Times New Roman"/>
          <w:sz w:val="24"/>
          <w:szCs w:val="24"/>
          <w:lang w:val="ru-RU"/>
        </w:rPr>
        <w:t xml:space="preserve">Модернизирането и повишаването на ефективността на уличното осветление е основен етап от заложения управленски план за подобряването качеството на живот на всеки един гражданин на територията на Община </w:t>
      </w:r>
      <w:r w:rsidR="008C4F73">
        <w:rPr>
          <w:rFonts w:ascii="Times New Roman" w:hAnsi="Times New Roman" w:cs="Times New Roman"/>
          <w:sz w:val="24"/>
          <w:szCs w:val="24"/>
          <w:lang w:val="ru-RU"/>
        </w:rPr>
        <w:t>Дулово</w:t>
      </w:r>
      <w:r w:rsidRPr="000250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Отчитайки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всичко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в Плана за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устойчивост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заложена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инвестиционна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енергийна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ефективност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външното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изкуствено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осветление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общини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Инвестицията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осъществи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отделни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>:</w:t>
      </w:r>
    </w:p>
    <w:p w:rsidR="00025092" w:rsidRPr="00025092" w:rsidRDefault="00025092" w:rsidP="00025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092">
        <w:rPr>
          <w:rFonts w:ascii="Times New Roman" w:hAnsi="Times New Roman" w:cs="Times New Roman"/>
          <w:sz w:val="24"/>
          <w:szCs w:val="24"/>
        </w:rPr>
        <w:t></w:t>
      </w:r>
      <w:r w:rsidRPr="000250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Покана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предоставяне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конкретни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крайни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получатели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по реда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>. 2, т. 2 от ПМС № 114/2022 г.</w:t>
      </w: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92">
        <w:rPr>
          <w:rFonts w:ascii="Times New Roman" w:hAnsi="Times New Roman" w:cs="Times New Roman"/>
          <w:sz w:val="24"/>
          <w:szCs w:val="24"/>
        </w:rPr>
        <w:t></w:t>
      </w:r>
      <w:r w:rsidRPr="000250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Покана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подбор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инвестиции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крайни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получатели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по реда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>. 2, т. 1 от ПМС № 114/2022 г.</w:t>
      </w: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реализиране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енергийни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спестявания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крайното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потребление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енергия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, които да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допринесат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ускорят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постигането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енергийна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ефективност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. 7 от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2012/27/ЕС относно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енергийната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ефективност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изменена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5092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025092">
        <w:rPr>
          <w:rFonts w:ascii="Times New Roman" w:hAnsi="Times New Roman" w:cs="Times New Roman"/>
          <w:sz w:val="24"/>
          <w:szCs w:val="24"/>
        </w:rPr>
        <w:t xml:space="preserve"> ЕС 2018/2002.</w:t>
      </w: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92">
        <w:rPr>
          <w:rFonts w:ascii="Times New Roman" w:hAnsi="Times New Roman" w:cs="Times New Roman"/>
          <w:sz w:val="24"/>
          <w:szCs w:val="24"/>
        </w:rPr>
        <w:t>Министерството на енергетиката отвори за кандидатстване втората процедура по Инвестиция C4.I3 „Подкрепа за енергийно ефективни системи за улично осветление“ по Националния план за възстановяване и устойчивост. Тя има за цел да повиши енергийната ефективност чрез технологично обновление и модернизиране на системите за външно изкуствено осветление, собственост на българските общини и да подобри условията на живот на населението.</w:t>
      </w: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92">
        <w:rPr>
          <w:rFonts w:ascii="Times New Roman" w:hAnsi="Times New Roman" w:cs="Times New Roman"/>
          <w:sz w:val="24"/>
          <w:szCs w:val="24"/>
        </w:rPr>
        <w:t>Допустими кандидати са всички общини в Република България.</w:t>
      </w:r>
    </w:p>
    <w:p w:rsidR="00025092" w:rsidRPr="00025092" w:rsidRDefault="00025092" w:rsidP="008C4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92">
        <w:rPr>
          <w:rFonts w:ascii="Times New Roman" w:hAnsi="Times New Roman" w:cs="Times New Roman"/>
          <w:sz w:val="24"/>
          <w:szCs w:val="24"/>
        </w:rPr>
        <w:t>Уличното осветление е един от големите консуматори на енергия в общините, което оказва сериозно влияние на общото енергийното потребление. Предложенията за изпълнение на инвестицията по настоящата процедура следва задължително да постигат не по-малко от 30% спестяване на енергия в резултат на изпълнение на мерките за енергийна ефективност.</w:t>
      </w:r>
    </w:p>
    <w:p w:rsidR="00025092" w:rsidRPr="00025092" w:rsidRDefault="00025092" w:rsidP="00025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092">
        <w:rPr>
          <w:rFonts w:ascii="Times New Roman" w:hAnsi="Times New Roman" w:cs="Times New Roman"/>
          <w:sz w:val="24"/>
          <w:szCs w:val="24"/>
        </w:rPr>
        <w:t xml:space="preserve">Стойността на проектните предложения не може да бъде по-малка от 100 000 лева и не може да надвишава 2 000 000 лева. Общият размер на безвъзмездното финансиране по настоящата процедура е близо 125 милиона лева, от които 20.8 милиона лева национално финансиране за невъзстановим ДДС. Срокът за подаване на предложения е 3 месеца от датата на публикуване на поканата в ИСУН 2020 (02.01.24). Срокът за изпълнение на проектите е до 15 месеца от подписването на договор. Въпроси по процедурата могат да се задават до 12.03.24 в ИСУН 2020, а в последната седмица на февруари Министерството на енергетиката предвижда да проведе информационно онлайн събитие за представителите на общините.  </w:t>
      </w:r>
    </w:p>
    <w:p w:rsidR="00025092" w:rsidRPr="00025092" w:rsidRDefault="00025092" w:rsidP="000250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hAnsi="Times New Roman" w:cs="Times New Roman"/>
          <w:sz w:val="24"/>
          <w:szCs w:val="24"/>
          <w:lang w:val="ru-RU"/>
        </w:rPr>
        <w:t>Предвид гореизложеното и на основание чл. 21, ал. 1, т. 15, във вр. с чл. 59 и чл. 60, и чл. 21, ал. 1, т. 23 от ЗМСМА, Общински съвет-</w:t>
      </w:r>
      <w:r>
        <w:rPr>
          <w:rFonts w:ascii="Times New Roman" w:hAnsi="Times New Roman" w:cs="Times New Roman"/>
          <w:sz w:val="24"/>
          <w:szCs w:val="24"/>
          <w:lang w:val="bg-BG"/>
        </w:rPr>
        <w:t>Дулово</w:t>
      </w:r>
    </w:p>
    <w:p w:rsidR="005B7B06" w:rsidRDefault="005B7B06" w:rsidP="00E34E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4F73" w:rsidRPr="00025092" w:rsidRDefault="008C4F73" w:rsidP="00E34E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B7B06" w:rsidRPr="00025092" w:rsidRDefault="0035221D" w:rsidP="0035221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Р Е Ш Е Н И Е:</w:t>
      </w:r>
    </w:p>
    <w:p w:rsidR="0035221D" w:rsidRPr="00025092" w:rsidRDefault="0035221D" w:rsidP="003522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5092" w:rsidRPr="00025092" w:rsidRDefault="00025092" w:rsidP="000250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Дава съгласие,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Дулово</w:t>
      </w: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кандидатства </w:t>
      </w:r>
      <w:r w:rsidRPr="000250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 предложение за изпълнение на инвестиции по процедура BG-RRP-4.028 „Подкрепа за енергийно ефективни системи за улично осветление - Покана 2" по Инвестиция C4.I3 „Подкрепа за енергийно ефективни системи за улично осветление",</w:t>
      </w: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условията на</w:t>
      </w:r>
      <w:r w:rsidR="008C4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Заповед № Е-РД-16-1/02.01.2024</w:t>
      </w: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на Заместник-министъра на енергетиката, за предоставяне на средства на крайни получатели от Механизма за възстановяване и устойчивост (</w:t>
      </w:r>
      <w:proofErr w:type="spellStart"/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., ДВ, бр. 43.от 2022 г, </w:t>
      </w:r>
      <w:proofErr w:type="spellStart"/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</w:t>
      </w:r>
      <w:proofErr w:type="spellEnd"/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изм. и доп., ДВ, бр. 47 от 2023 г.), по Плана за възстановяване и устойчивост на Република България. </w:t>
      </w:r>
    </w:p>
    <w:p w:rsidR="0035221D" w:rsidRPr="00025092" w:rsidRDefault="0035221D" w:rsidP="00025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4EBE" w:rsidRPr="00025092" w:rsidRDefault="00E34EBE" w:rsidP="00E3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4EBE" w:rsidRPr="00025092" w:rsidRDefault="00E34EBE" w:rsidP="00E34E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10" w:rsidRPr="00025092" w:rsidRDefault="008F7810" w:rsidP="00E34E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10" w:rsidRPr="00025092" w:rsidRDefault="008F7810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 уважение, </w:t>
      </w:r>
    </w:p>
    <w:p w:rsidR="008F7810" w:rsidRPr="00025092" w:rsidRDefault="008F7810" w:rsidP="00E34E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10" w:rsidRPr="00025092" w:rsidRDefault="008F7810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инж. </w:t>
      </w:r>
      <w:r w:rsidR="003E3761" w:rsidRPr="00025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Невхис Мустафа</w:t>
      </w:r>
    </w:p>
    <w:p w:rsidR="008F7810" w:rsidRPr="00025092" w:rsidRDefault="003E3761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Кмет на Община </w:t>
      </w:r>
      <w:r w:rsidR="008F7810" w:rsidRPr="00025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Дулово</w:t>
      </w:r>
    </w:p>
    <w:p w:rsidR="008F7810" w:rsidRPr="00025092" w:rsidRDefault="008F7810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:rsidR="00E34EBE" w:rsidRPr="00025092" w:rsidRDefault="00E34EBE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Съгласувал:</w:t>
      </w: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Айваз Чакър – зам. кмет на Община Дулово</w:t>
      </w: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Изготвил:</w:t>
      </w:r>
    </w:p>
    <w:p w:rsidR="00B6151A" w:rsidRPr="008C4F73" w:rsidRDefault="00894FE1" w:rsidP="008C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Йордан Йорданов - юрисконсулт</w:t>
      </w:r>
    </w:p>
    <w:sectPr w:rsidR="00B6151A" w:rsidRPr="008C4F73" w:rsidSect="008F781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EBB"/>
    <w:multiLevelType w:val="hybridMultilevel"/>
    <w:tmpl w:val="3E0CB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38BF"/>
    <w:multiLevelType w:val="multilevel"/>
    <w:tmpl w:val="263A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94E56"/>
    <w:multiLevelType w:val="hybridMultilevel"/>
    <w:tmpl w:val="137A81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0275"/>
    <w:multiLevelType w:val="hybridMultilevel"/>
    <w:tmpl w:val="52A26D8A"/>
    <w:lvl w:ilvl="0" w:tplc="8AFE98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7B"/>
    <w:rsid w:val="00025092"/>
    <w:rsid w:val="001D577B"/>
    <w:rsid w:val="003344DD"/>
    <w:rsid w:val="0035221D"/>
    <w:rsid w:val="003E3761"/>
    <w:rsid w:val="004047D8"/>
    <w:rsid w:val="00423BD7"/>
    <w:rsid w:val="0043424A"/>
    <w:rsid w:val="00450CCF"/>
    <w:rsid w:val="00550E20"/>
    <w:rsid w:val="005B7B06"/>
    <w:rsid w:val="00894FE1"/>
    <w:rsid w:val="008C4F73"/>
    <w:rsid w:val="008D4698"/>
    <w:rsid w:val="008F7810"/>
    <w:rsid w:val="00953779"/>
    <w:rsid w:val="00AD0418"/>
    <w:rsid w:val="00B6151A"/>
    <w:rsid w:val="00C62FC0"/>
    <w:rsid w:val="00CC082D"/>
    <w:rsid w:val="00D76045"/>
    <w:rsid w:val="00DE37EC"/>
    <w:rsid w:val="00E06BEC"/>
    <w:rsid w:val="00E34EBE"/>
    <w:rsid w:val="00E843A6"/>
    <w:rsid w:val="00E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0795"/>
  <w15:chartTrackingRefBased/>
  <w15:docId w15:val="{1415F280-3339-4E45-8771-69BAF694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1D577B"/>
    <w:rPr>
      <w:b/>
      <w:bCs/>
    </w:rPr>
  </w:style>
  <w:style w:type="paragraph" w:styleId="a5">
    <w:name w:val="List Paragraph"/>
    <w:basedOn w:val="a"/>
    <w:uiPriority w:val="34"/>
    <w:qFormat/>
    <w:rsid w:val="00AD0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9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2</cp:revision>
  <cp:lastPrinted>2024-02-13T14:01:00Z</cp:lastPrinted>
  <dcterms:created xsi:type="dcterms:W3CDTF">2024-02-13T14:34:00Z</dcterms:created>
  <dcterms:modified xsi:type="dcterms:W3CDTF">2024-02-13T14:34:00Z</dcterms:modified>
</cp:coreProperties>
</file>