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6F4" w:rsidRPr="009046F4" w:rsidRDefault="009046F4" w:rsidP="009046F4">
      <w:pPr>
        <w:jc w:val="center"/>
        <w:rPr>
          <w:rFonts w:eastAsia="Times New Roman"/>
          <w:b/>
          <w:sz w:val="40"/>
          <w:szCs w:val="40"/>
          <w:lang w:val="bg-BG" w:eastAsia="bg-BG"/>
        </w:rPr>
      </w:pPr>
      <w:r w:rsidRPr="009046F4">
        <w:rPr>
          <w:rFonts w:eastAsia="Times New Roman"/>
          <w:b/>
          <w:sz w:val="40"/>
          <w:szCs w:val="40"/>
          <w:lang w:val="bg-BG" w:eastAsia="bg-BG"/>
        </w:rPr>
        <w:t>НАРЕДБА</w:t>
      </w:r>
    </w:p>
    <w:p w:rsidR="006D0F0B" w:rsidRDefault="009046F4" w:rsidP="009046F4">
      <w:pPr>
        <w:jc w:val="center"/>
        <w:rPr>
          <w:rFonts w:eastAsia="Times New Roman"/>
          <w:b/>
          <w:sz w:val="28"/>
          <w:szCs w:val="28"/>
          <w:lang w:val="bg-BG" w:eastAsia="bg-BG"/>
        </w:rPr>
      </w:pPr>
      <w:r w:rsidRPr="009046F4">
        <w:rPr>
          <w:rFonts w:eastAsia="Times New Roman"/>
          <w:b/>
          <w:sz w:val="28"/>
          <w:szCs w:val="28"/>
          <w:lang w:val="bg-BG" w:eastAsia="bg-BG"/>
        </w:rPr>
        <w:t>за изменение и допълнение на подзаконови нормативни актове</w:t>
      </w:r>
      <w:r w:rsidRPr="009046F4">
        <w:rPr>
          <w:rFonts w:eastAsia="Times New Roman"/>
          <w:b/>
          <w:sz w:val="28"/>
          <w:szCs w:val="28"/>
          <w:lang w:eastAsia="bg-BG"/>
        </w:rPr>
        <w:t>,</w:t>
      </w:r>
      <w:r w:rsidRPr="009046F4">
        <w:rPr>
          <w:rFonts w:eastAsia="Times New Roman"/>
          <w:b/>
          <w:sz w:val="28"/>
          <w:szCs w:val="28"/>
          <w:lang w:val="bg-BG" w:eastAsia="bg-BG"/>
        </w:rPr>
        <w:t xml:space="preserve"> приети от Общински съвет</w:t>
      </w:r>
      <w:r w:rsidRPr="009046F4">
        <w:rPr>
          <w:rFonts w:eastAsia="Times New Roman"/>
          <w:b/>
          <w:sz w:val="28"/>
          <w:szCs w:val="28"/>
          <w:lang w:val="bg-BG" w:eastAsia="bg-BG"/>
        </w:rPr>
        <w:t>-Дулово</w:t>
      </w:r>
    </w:p>
    <w:p w:rsidR="00A56ACB" w:rsidRDefault="00A56ACB" w:rsidP="00A56ACB">
      <w:pPr>
        <w:spacing w:after="0" w:line="240" w:lineRule="auto"/>
        <w:jc w:val="center"/>
        <w:rPr>
          <w:rFonts w:eastAsia="Times New Roman"/>
          <w:i/>
          <w:sz w:val="24"/>
          <w:lang w:val="bg-BG" w:eastAsia="bg-BG"/>
        </w:rPr>
      </w:pPr>
      <w:r>
        <w:rPr>
          <w:rFonts w:eastAsia="Times New Roman"/>
          <w:i/>
          <w:sz w:val="24"/>
          <w:lang w:val="bg-BG" w:eastAsia="bg-BG"/>
        </w:rPr>
        <w:t>/</w:t>
      </w:r>
      <w:r w:rsidR="009046F4" w:rsidRPr="009046F4">
        <w:rPr>
          <w:rFonts w:eastAsia="Times New Roman"/>
          <w:i/>
          <w:sz w:val="24"/>
          <w:lang w:val="bg-BG" w:eastAsia="bg-BG"/>
        </w:rPr>
        <w:t xml:space="preserve">приета с Решение № 329 по Протокол № 29 от 30.09.2025 година на </w:t>
      </w:r>
    </w:p>
    <w:p w:rsidR="009046F4" w:rsidRPr="009046F4" w:rsidRDefault="009046F4" w:rsidP="00A56ACB">
      <w:pPr>
        <w:spacing w:after="0" w:line="240" w:lineRule="auto"/>
        <w:jc w:val="center"/>
        <w:rPr>
          <w:rFonts w:eastAsia="Times New Roman"/>
          <w:i/>
          <w:sz w:val="24"/>
          <w:lang w:val="bg-BG" w:eastAsia="bg-BG"/>
        </w:rPr>
      </w:pPr>
      <w:r w:rsidRPr="009046F4">
        <w:rPr>
          <w:rFonts w:eastAsia="Times New Roman"/>
          <w:i/>
          <w:sz w:val="24"/>
          <w:lang w:val="bg-BG" w:eastAsia="bg-BG"/>
        </w:rPr>
        <w:t xml:space="preserve">Общински съвет </w:t>
      </w:r>
      <w:r w:rsidR="00A56ACB">
        <w:rPr>
          <w:rFonts w:eastAsia="Times New Roman"/>
          <w:i/>
          <w:sz w:val="24"/>
          <w:lang w:val="bg-BG" w:eastAsia="bg-BG"/>
        </w:rPr>
        <w:t>–</w:t>
      </w:r>
      <w:r w:rsidRPr="009046F4">
        <w:rPr>
          <w:rFonts w:eastAsia="Times New Roman"/>
          <w:i/>
          <w:sz w:val="24"/>
          <w:lang w:val="bg-BG" w:eastAsia="bg-BG"/>
        </w:rPr>
        <w:t xml:space="preserve"> Дулово</w:t>
      </w:r>
      <w:r w:rsidR="00A56ACB">
        <w:rPr>
          <w:rFonts w:eastAsia="Times New Roman"/>
          <w:i/>
          <w:sz w:val="24"/>
          <w:lang w:val="bg-BG" w:eastAsia="bg-BG"/>
        </w:rPr>
        <w:t>/</w:t>
      </w:r>
    </w:p>
    <w:p w:rsidR="009046F4" w:rsidRDefault="009046F4" w:rsidP="009046F4">
      <w:pPr>
        <w:jc w:val="center"/>
        <w:rPr>
          <w:b/>
          <w:sz w:val="28"/>
          <w:szCs w:val="28"/>
        </w:rPr>
      </w:pPr>
    </w:p>
    <w:p w:rsidR="00A56ACB" w:rsidRDefault="00A56ACB" w:rsidP="009046F4">
      <w:pPr>
        <w:jc w:val="center"/>
        <w:rPr>
          <w:b/>
          <w:sz w:val="28"/>
          <w:szCs w:val="28"/>
        </w:rPr>
      </w:pP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b/>
          <w:sz w:val="24"/>
          <w:lang w:val="bg-BG"/>
        </w:rPr>
      </w:pPr>
      <w:r w:rsidRPr="00E82975">
        <w:rPr>
          <w:b/>
          <w:sz w:val="24"/>
        </w:rPr>
        <w:t>§1.</w:t>
      </w:r>
      <w:r w:rsidRPr="00E82975">
        <w:rPr>
          <w:sz w:val="24"/>
        </w:rPr>
        <w:t xml:space="preserve"> </w:t>
      </w:r>
      <w:r w:rsidRPr="00E82975">
        <w:rPr>
          <w:sz w:val="24"/>
          <w:lang w:val="bg-BG"/>
        </w:rPr>
        <w:t>В</w:t>
      </w:r>
      <w:r w:rsidRPr="00E82975">
        <w:rPr>
          <w:b/>
          <w:sz w:val="24"/>
          <w:lang w:val="bg-BG"/>
        </w:rPr>
        <w:t xml:space="preserve"> </w:t>
      </w:r>
      <w:r w:rsidRPr="00E82975">
        <w:rPr>
          <w:b/>
          <w:sz w:val="24"/>
        </w:rPr>
        <w:t>НАРЕДБА №</w:t>
      </w:r>
      <w:r w:rsidRPr="00E82975">
        <w:rPr>
          <w:b/>
          <w:sz w:val="24"/>
          <w:lang w:val="bg-BG"/>
        </w:rPr>
        <w:t xml:space="preserve"> </w:t>
      </w:r>
      <w:r w:rsidRPr="00E82975">
        <w:rPr>
          <w:b/>
          <w:sz w:val="24"/>
        </w:rPr>
        <w:t>1</w:t>
      </w:r>
      <w:r w:rsidRPr="00E82975">
        <w:rPr>
          <w:sz w:val="24"/>
        </w:rPr>
        <w:t xml:space="preserve"> за опазване на обществения ред, поддържане чистотата и осигуряване </w:t>
      </w:r>
      <w:proofErr w:type="spellStart"/>
      <w:r w:rsidRPr="00E82975">
        <w:rPr>
          <w:sz w:val="24"/>
        </w:rPr>
        <w:t>приветлив</w:t>
      </w:r>
      <w:proofErr w:type="spellEnd"/>
      <w:r w:rsidRPr="00E82975">
        <w:rPr>
          <w:sz w:val="24"/>
        </w:rPr>
        <w:t xml:space="preserve"> </w:t>
      </w:r>
      <w:proofErr w:type="spellStart"/>
      <w:r w:rsidRPr="00E82975">
        <w:rPr>
          <w:sz w:val="24"/>
        </w:rPr>
        <w:t>вид</w:t>
      </w:r>
      <w:proofErr w:type="spellEnd"/>
      <w:r w:rsidRPr="00E82975">
        <w:rPr>
          <w:sz w:val="24"/>
        </w:rPr>
        <w:t xml:space="preserve"> на населените </w:t>
      </w:r>
      <w:proofErr w:type="spellStart"/>
      <w:r w:rsidRPr="00E82975">
        <w:rPr>
          <w:sz w:val="24"/>
        </w:rPr>
        <w:t>места</w:t>
      </w:r>
      <w:proofErr w:type="spellEnd"/>
      <w:r w:rsidRPr="00E82975">
        <w:rPr>
          <w:sz w:val="24"/>
        </w:rPr>
        <w:t xml:space="preserve"> на територията на </w:t>
      </w:r>
      <w:r w:rsidRPr="00E82975">
        <w:rPr>
          <w:sz w:val="24"/>
          <w:lang w:val="bg-BG"/>
        </w:rPr>
        <w:t>о</w:t>
      </w:r>
      <w:r w:rsidRPr="00E82975">
        <w:rPr>
          <w:sz w:val="24"/>
        </w:rPr>
        <w:t>бщина</w:t>
      </w:r>
      <w:r w:rsidRPr="00E82975">
        <w:rPr>
          <w:sz w:val="24"/>
          <w:lang w:val="bg-BG"/>
        </w:rPr>
        <w:t xml:space="preserve"> Дулово, </w:t>
      </w:r>
      <w:r w:rsidRPr="00E82975">
        <w:rPr>
          <w:i/>
          <w:sz w:val="24"/>
        </w:rPr>
        <w:t xml:space="preserve">приета с Решение № 54 по Прот.№11/26.06.1996г., </w:t>
      </w:r>
      <w:proofErr w:type="spellStart"/>
      <w:r w:rsidRPr="00E82975">
        <w:rPr>
          <w:i/>
          <w:sz w:val="24"/>
        </w:rPr>
        <w:t>изм</w:t>
      </w:r>
      <w:proofErr w:type="spellEnd"/>
      <w:r w:rsidRPr="00E82975">
        <w:rPr>
          <w:i/>
          <w:sz w:val="24"/>
        </w:rPr>
        <w:t>.</w:t>
      </w:r>
      <w:r w:rsidRPr="00E82975">
        <w:rPr>
          <w:i/>
          <w:sz w:val="24"/>
          <w:lang w:val="bg-BG"/>
        </w:rPr>
        <w:t xml:space="preserve"> </w:t>
      </w:r>
      <w:r w:rsidRPr="00E82975">
        <w:rPr>
          <w:i/>
          <w:sz w:val="24"/>
        </w:rPr>
        <w:t xml:space="preserve">и </w:t>
      </w:r>
      <w:proofErr w:type="spellStart"/>
      <w:r w:rsidRPr="00E82975">
        <w:rPr>
          <w:i/>
          <w:sz w:val="24"/>
        </w:rPr>
        <w:t>доп</w:t>
      </w:r>
      <w:proofErr w:type="spellEnd"/>
      <w:r w:rsidRPr="00E82975">
        <w:rPr>
          <w:i/>
          <w:sz w:val="24"/>
        </w:rPr>
        <w:t>. с Реш</w:t>
      </w:r>
      <w:r w:rsidRPr="00E82975">
        <w:rPr>
          <w:i/>
          <w:sz w:val="24"/>
          <w:lang w:val="bg-BG"/>
        </w:rPr>
        <w:t xml:space="preserve">. </w:t>
      </w:r>
      <w:r w:rsidRPr="00E82975">
        <w:rPr>
          <w:i/>
          <w:sz w:val="24"/>
        </w:rPr>
        <w:t>№ 225 по Прот.</w:t>
      </w:r>
      <w:r w:rsidRPr="00E82975">
        <w:rPr>
          <w:i/>
          <w:sz w:val="24"/>
          <w:lang w:val="bg-BG"/>
        </w:rPr>
        <w:t xml:space="preserve"> </w:t>
      </w:r>
      <w:r w:rsidRPr="00E82975">
        <w:rPr>
          <w:i/>
          <w:sz w:val="24"/>
        </w:rPr>
        <w:t>№ 34/15.12.1998г., № 225 по Прот.</w:t>
      </w:r>
      <w:r w:rsidRPr="00E82975">
        <w:rPr>
          <w:i/>
          <w:sz w:val="24"/>
          <w:lang w:val="bg-BG"/>
        </w:rPr>
        <w:t xml:space="preserve"> </w:t>
      </w:r>
      <w:r w:rsidRPr="00E82975">
        <w:rPr>
          <w:i/>
          <w:sz w:val="24"/>
        </w:rPr>
        <w:t xml:space="preserve">№ 25/24.01.2002г.изм.и </w:t>
      </w:r>
      <w:proofErr w:type="spellStart"/>
      <w:r w:rsidRPr="00E82975">
        <w:rPr>
          <w:i/>
          <w:sz w:val="24"/>
        </w:rPr>
        <w:t>доп</w:t>
      </w:r>
      <w:proofErr w:type="spellEnd"/>
      <w:r w:rsidRPr="00E82975">
        <w:rPr>
          <w:i/>
          <w:sz w:val="24"/>
        </w:rPr>
        <w:t>. с Реш. № 692 по Прот.</w:t>
      </w:r>
      <w:r w:rsidRPr="00E82975">
        <w:rPr>
          <w:i/>
          <w:sz w:val="24"/>
          <w:lang w:val="bg-BG"/>
        </w:rPr>
        <w:t xml:space="preserve"> </w:t>
      </w:r>
      <w:r w:rsidRPr="00E82975">
        <w:rPr>
          <w:i/>
          <w:sz w:val="24"/>
        </w:rPr>
        <w:t>№</w:t>
      </w:r>
      <w:r w:rsidRPr="00E82975">
        <w:rPr>
          <w:i/>
          <w:sz w:val="24"/>
          <w:lang w:val="bg-BG"/>
        </w:rPr>
        <w:t xml:space="preserve"> </w:t>
      </w:r>
      <w:r w:rsidRPr="00E82975">
        <w:rPr>
          <w:i/>
          <w:sz w:val="24"/>
        </w:rPr>
        <w:t>41/29.09.2015г</w:t>
      </w:r>
      <w:r w:rsidRPr="00E82975">
        <w:rPr>
          <w:b/>
          <w:sz w:val="24"/>
        </w:rPr>
        <w:t xml:space="preserve">. </w:t>
      </w:r>
      <w:r w:rsidRPr="00E82975">
        <w:rPr>
          <w:b/>
          <w:sz w:val="24"/>
          <w:lang w:val="bg-BG"/>
        </w:rPr>
        <w:t>създава</w:t>
      </w:r>
      <w:r w:rsidRPr="00E82975">
        <w:rPr>
          <w:b/>
          <w:i/>
          <w:sz w:val="24"/>
          <w:lang w:val="bg-BG"/>
        </w:rPr>
        <w:t xml:space="preserve"> </w:t>
      </w:r>
      <w:r w:rsidRPr="00E82975">
        <w:rPr>
          <w:b/>
          <w:sz w:val="24"/>
          <w:lang w:val="bg-BG"/>
        </w:rPr>
        <w:t>нов §6 към Преходните и заключителни разпоредби:</w:t>
      </w: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rFonts w:eastAsia="Times New Roman"/>
          <w:bCs/>
          <w:color w:val="000000"/>
          <w:sz w:val="24"/>
          <w:lang w:val="bg-BG" w:eastAsia="ar-SA"/>
        </w:rPr>
      </w:pPr>
      <w:r w:rsidRPr="00E82975">
        <w:rPr>
          <w:rFonts w:eastAsia="Times New Roman"/>
          <w:b/>
          <w:bCs/>
          <w:color w:val="000000"/>
          <w:sz w:val="24"/>
          <w:lang w:val="bg-BG" w:eastAsia="ar-SA"/>
        </w:rPr>
        <w:t>„§6. Считано от датата на въвеждане на еврото в Република България, размерът на всички глоби и имуществени санкции, посочени в български лева, се превалутира и закръглява в ЕВРО, съобразно реда по чл. 12 и чл. 13 от Закона за въвеждане на еврото в Република България.“</w:t>
      </w:r>
      <w:r w:rsidRPr="00E82975">
        <w:rPr>
          <w:rFonts w:eastAsia="Times New Roman"/>
          <w:bCs/>
          <w:color w:val="000000"/>
          <w:sz w:val="24"/>
          <w:lang w:val="bg-BG" w:eastAsia="ar-SA"/>
        </w:rPr>
        <w:t xml:space="preserve"> </w:t>
      </w:r>
    </w:p>
    <w:p w:rsidR="00E82975" w:rsidRPr="00E82975" w:rsidRDefault="00E82975" w:rsidP="00E82975">
      <w:pPr>
        <w:spacing w:after="0"/>
        <w:contextualSpacing/>
        <w:jc w:val="both"/>
        <w:rPr>
          <w:sz w:val="24"/>
        </w:rPr>
      </w:pP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b/>
          <w:sz w:val="24"/>
          <w:lang w:val="bg-BG"/>
        </w:rPr>
      </w:pPr>
      <w:r w:rsidRPr="00E82975">
        <w:rPr>
          <w:b/>
          <w:sz w:val="24"/>
        </w:rPr>
        <w:t>§2.</w:t>
      </w:r>
      <w:r w:rsidRPr="00E82975">
        <w:rPr>
          <w:sz w:val="24"/>
        </w:rPr>
        <w:t xml:space="preserve"> </w:t>
      </w:r>
      <w:r w:rsidRPr="00E82975">
        <w:rPr>
          <w:sz w:val="24"/>
          <w:lang w:val="bg-BG"/>
        </w:rPr>
        <w:t>В</w:t>
      </w:r>
      <w:r w:rsidRPr="00E82975">
        <w:rPr>
          <w:b/>
          <w:sz w:val="24"/>
          <w:lang w:val="bg-BG"/>
        </w:rPr>
        <w:t xml:space="preserve"> </w:t>
      </w:r>
      <w:r w:rsidRPr="00E82975">
        <w:rPr>
          <w:b/>
          <w:sz w:val="24"/>
        </w:rPr>
        <w:t>НАРЕДБА № 2</w:t>
      </w:r>
      <w:r w:rsidRPr="00E82975">
        <w:rPr>
          <w:sz w:val="24"/>
        </w:rPr>
        <w:t xml:space="preserve">   за реда на придобиване, управление и разпореждане с общинско имущество</w:t>
      </w:r>
      <w:r w:rsidRPr="00E82975">
        <w:rPr>
          <w:sz w:val="24"/>
          <w:lang w:val="bg-BG"/>
        </w:rPr>
        <w:t xml:space="preserve">, </w:t>
      </w:r>
      <w:r w:rsidRPr="00E82975">
        <w:rPr>
          <w:i/>
          <w:sz w:val="24"/>
          <w:lang w:val="bg-BG"/>
        </w:rPr>
        <w:t xml:space="preserve">приета с Решение № 149 по Протокол №13 от 22.02.2005год. , </w:t>
      </w:r>
      <w:proofErr w:type="spellStart"/>
      <w:r w:rsidRPr="00E82975">
        <w:rPr>
          <w:i/>
          <w:sz w:val="24"/>
          <w:lang w:val="bg-BG"/>
        </w:rPr>
        <w:t>изм.и</w:t>
      </w:r>
      <w:proofErr w:type="spellEnd"/>
      <w:r w:rsidRPr="00E82975">
        <w:rPr>
          <w:i/>
          <w:sz w:val="24"/>
          <w:lang w:val="bg-BG"/>
        </w:rPr>
        <w:t xml:space="preserve"> доп. с Решение № 488  по Протокол № 40 от 03.12.2010год.на Общински съвет Дулово, Решение № 24 от 15.03.2017г. на АС-Силистра, изм. и доп. с Решение № 359 по Протокол №26/28.11.2017г. на ОС-Дулово</w:t>
      </w:r>
      <w:r w:rsidRPr="00E82975">
        <w:rPr>
          <w:b/>
          <w:sz w:val="24"/>
          <w:lang w:val="bg-BG"/>
        </w:rPr>
        <w:t xml:space="preserve"> създава</w:t>
      </w:r>
      <w:r w:rsidRPr="00E82975">
        <w:rPr>
          <w:b/>
          <w:i/>
          <w:sz w:val="24"/>
          <w:lang w:val="bg-BG"/>
        </w:rPr>
        <w:t xml:space="preserve"> </w:t>
      </w:r>
      <w:r w:rsidRPr="00E82975">
        <w:rPr>
          <w:b/>
          <w:sz w:val="24"/>
          <w:lang w:val="bg-BG"/>
        </w:rPr>
        <w:t>нов §5 към Преходните и заключителни разпоредби:</w:t>
      </w: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rFonts w:eastAsia="Times New Roman"/>
          <w:bCs/>
          <w:color w:val="000000"/>
          <w:sz w:val="24"/>
          <w:lang w:val="bg-BG" w:eastAsia="ar-SA"/>
        </w:rPr>
      </w:pPr>
      <w:r w:rsidRPr="00E82975">
        <w:rPr>
          <w:rFonts w:eastAsia="Times New Roman"/>
          <w:b/>
          <w:bCs/>
          <w:color w:val="000000"/>
          <w:sz w:val="24"/>
          <w:lang w:val="bg-BG" w:eastAsia="ar-SA"/>
        </w:rPr>
        <w:t>„§5. Считано от датата на въвеждане на еврото в Република България, размерът на всички парични стойности в Наредбата, посочени в български лева, се превалутира и закръглява в ЕВРО, съобразно реда по чл. 12 и чл. 13 от Закона за въвеждане на еврото в Република България.“</w:t>
      </w:r>
      <w:r w:rsidRPr="00E82975">
        <w:rPr>
          <w:rFonts w:eastAsia="Times New Roman"/>
          <w:bCs/>
          <w:color w:val="000000"/>
          <w:sz w:val="24"/>
          <w:lang w:val="bg-BG" w:eastAsia="ar-SA"/>
        </w:rPr>
        <w:t xml:space="preserve"> </w:t>
      </w:r>
    </w:p>
    <w:p w:rsidR="00E82975" w:rsidRPr="00E82975" w:rsidRDefault="00E82975" w:rsidP="00E82975">
      <w:pPr>
        <w:spacing w:after="0"/>
        <w:contextualSpacing/>
        <w:jc w:val="both"/>
        <w:rPr>
          <w:sz w:val="24"/>
          <w:lang w:val="bg-BG"/>
        </w:rPr>
      </w:pP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b/>
          <w:sz w:val="24"/>
          <w:lang w:val="bg-BG"/>
        </w:rPr>
      </w:pPr>
      <w:r w:rsidRPr="00E82975">
        <w:rPr>
          <w:b/>
          <w:sz w:val="24"/>
        </w:rPr>
        <w:t>§</w:t>
      </w:r>
      <w:r w:rsidRPr="00E82975">
        <w:rPr>
          <w:b/>
          <w:sz w:val="24"/>
          <w:lang w:val="bg-BG"/>
        </w:rPr>
        <w:t>3</w:t>
      </w:r>
      <w:r w:rsidRPr="00E82975">
        <w:rPr>
          <w:b/>
          <w:sz w:val="24"/>
        </w:rPr>
        <w:t>.</w:t>
      </w:r>
      <w:r w:rsidRPr="00E82975">
        <w:rPr>
          <w:sz w:val="24"/>
        </w:rPr>
        <w:t xml:space="preserve"> </w:t>
      </w:r>
      <w:r w:rsidRPr="00E82975">
        <w:rPr>
          <w:sz w:val="24"/>
          <w:lang w:val="bg-BG"/>
        </w:rPr>
        <w:t>В</w:t>
      </w:r>
      <w:r w:rsidRPr="00E82975">
        <w:rPr>
          <w:b/>
          <w:sz w:val="24"/>
          <w:lang w:val="bg-BG"/>
        </w:rPr>
        <w:t xml:space="preserve"> </w:t>
      </w:r>
      <w:r w:rsidRPr="00E82975">
        <w:rPr>
          <w:b/>
          <w:sz w:val="24"/>
        </w:rPr>
        <w:t>НАРЕДБА № 3</w:t>
      </w:r>
      <w:r w:rsidRPr="00E82975">
        <w:rPr>
          <w:sz w:val="24"/>
        </w:rPr>
        <w:t xml:space="preserve"> за условията и реда за упражняване правата на собственост на </w:t>
      </w:r>
      <w:r w:rsidRPr="00E82975">
        <w:rPr>
          <w:sz w:val="24"/>
          <w:lang w:val="bg-BG"/>
        </w:rPr>
        <w:t>о</w:t>
      </w:r>
      <w:r w:rsidRPr="00E82975">
        <w:rPr>
          <w:sz w:val="24"/>
        </w:rPr>
        <w:t>бщина Дулово в търговски дружества с общинско участие в капитала, за участието на общината в граждански</w:t>
      </w:r>
      <w:r w:rsidRPr="00E82975">
        <w:rPr>
          <w:sz w:val="24"/>
          <w:lang w:val="bg-BG"/>
        </w:rPr>
        <w:t xml:space="preserve"> дружества и за сключване на договори за съвместна дейност, </w:t>
      </w:r>
      <w:r w:rsidRPr="00E82975">
        <w:rPr>
          <w:i/>
          <w:sz w:val="24"/>
          <w:lang w:val="ru-RU"/>
        </w:rPr>
        <w:t>приета с Реш.№ 411 по Прот. № 32/27.04.2018г.,</w:t>
      </w:r>
      <w:r w:rsidRPr="00E82975">
        <w:rPr>
          <w:b/>
          <w:sz w:val="24"/>
          <w:lang w:val="bg-BG"/>
        </w:rPr>
        <w:t xml:space="preserve"> създава</w:t>
      </w:r>
      <w:r w:rsidRPr="00E82975">
        <w:rPr>
          <w:b/>
          <w:i/>
          <w:sz w:val="24"/>
          <w:lang w:val="bg-BG"/>
        </w:rPr>
        <w:t xml:space="preserve"> </w:t>
      </w:r>
      <w:r w:rsidRPr="00E82975">
        <w:rPr>
          <w:b/>
          <w:sz w:val="24"/>
          <w:lang w:val="bg-BG"/>
        </w:rPr>
        <w:t>нов §4 към Заключителни разпоредби:</w:t>
      </w: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rFonts w:eastAsia="Times New Roman"/>
          <w:bCs/>
          <w:color w:val="000000"/>
          <w:sz w:val="24"/>
          <w:lang w:val="bg-BG" w:eastAsia="ar-SA"/>
        </w:rPr>
      </w:pPr>
      <w:r w:rsidRPr="00E82975">
        <w:rPr>
          <w:rFonts w:eastAsia="Times New Roman"/>
          <w:b/>
          <w:bCs/>
          <w:color w:val="000000"/>
          <w:sz w:val="24"/>
          <w:lang w:val="bg-BG" w:eastAsia="ar-SA"/>
        </w:rPr>
        <w:t>„§4. Считано от датата на въвеждане на еврото в Република България, размерът на всички парични стойности в Наредбата, посочени в български лева, се превалутира и закръглява в ЕВРО, съобразно реда по чл. 12 и чл. 13 от Закона за въвеждане на еврото в Република България.“</w:t>
      </w:r>
      <w:r w:rsidRPr="00E82975">
        <w:rPr>
          <w:rFonts w:eastAsia="Times New Roman"/>
          <w:bCs/>
          <w:color w:val="000000"/>
          <w:sz w:val="24"/>
          <w:lang w:val="bg-BG" w:eastAsia="ar-SA"/>
        </w:rPr>
        <w:t xml:space="preserve"> </w:t>
      </w:r>
    </w:p>
    <w:p w:rsidR="00E82975" w:rsidRPr="00E82975" w:rsidRDefault="00E82975" w:rsidP="00E82975">
      <w:pPr>
        <w:spacing w:after="0"/>
        <w:contextualSpacing/>
        <w:jc w:val="both"/>
        <w:rPr>
          <w:i/>
          <w:sz w:val="24"/>
          <w:lang w:val="bg-BG"/>
        </w:rPr>
      </w:pP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b/>
          <w:sz w:val="24"/>
          <w:lang w:val="bg-BG"/>
        </w:rPr>
      </w:pPr>
      <w:r w:rsidRPr="00E82975">
        <w:rPr>
          <w:b/>
          <w:sz w:val="24"/>
        </w:rPr>
        <w:lastRenderedPageBreak/>
        <w:t>§</w:t>
      </w:r>
      <w:r w:rsidRPr="00E82975">
        <w:rPr>
          <w:b/>
          <w:sz w:val="24"/>
          <w:lang w:val="bg-BG"/>
        </w:rPr>
        <w:t>4</w:t>
      </w:r>
      <w:r w:rsidRPr="00E82975">
        <w:rPr>
          <w:b/>
          <w:sz w:val="24"/>
        </w:rPr>
        <w:t>.</w:t>
      </w:r>
      <w:r w:rsidRPr="00E82975">
        <w:rPr>
          <w:sz w:val="24"/>
        </w:rPr>
        <w:t xml:space="preserve"> </w:t>
      </w:r>
      <w:r w:rsidRPr="00E82975">
        <w:rPr>
          <w:sz w:val="24"/>
          <w:lang w:val="bg-BG"/>
        </w:rPr>
        <w:t>В</w:t>
      </w:r>
      <w:r w:rsidRPr="00E82975">
        <w:rPr>
          <w:b/>
          <w:sz w:val="24"/>
          <w:lang w:val="bg-BG"/>
        </w:rPr>
        <w:t xml:space="preserve"> НАРЕДБА № 4</w:t>
      </w:r>
      <w:r w:rsidRPr="00E82975">
        <w:rPr>
          <w:sz w:val="24"/>
          <w:lang w:val="bg-BG"/>
        </w:rPr>
        <w:t xml:space="preserve"> за правилата и нормите за пожарна безопасност на територията на община Дулово, </w:t>
      </w:r>
      <w:r w:rsidRPr="00E82975">
        <w:rPr>
          <w:i/>
          <w:sz w:val="24"/>
        </w:rPr>
        <w:t>приета с Решение № 109 по Протокол № 10 от 15.06.2012г</w:t>
      </w:r>
      <w:r w:rsidRPr="00E82975">
        <w:rPr>
          <w:i/>
          <w:sz w:val="24"/>
          <w:lang w:val="bg-BG"/>
        </w:rPr>
        <w:t xml:space="preserve">., </w:t>
      </w:r>
      <w:r w:rsidRPr="00E82975">
        <w:rPr>
          <w:b/>
          <w:sz w:val="24"/>
          <w:lang w:val="bg-BG"/>
        </w:rPr>
        <w:t>създава</w:t>
      </w:r>
      <w:r w:rsidRPr="00E82975">
        <w:rPr>
          <w:b/>
          <w:i/>
          <w:sz w:val="24"/>
          <w:lang w:val="bg-BG"/>
        </w:rPr>
        <w:t xml:space="preserve"> </w:t>
      </w:r>
      <w:r w:rsidRPr="00E82975">
        <w:rPr>
          <w:b/>
          <w:sz w:val="24"/>
          <w:lang w:val="bg-BG"/>
        </w:rPr>
        <w:t>нов §7 към Преходните и заключителни разпоредби:</w:t>
      </w: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rFonts w:eastAsia="Times New Roman"/>
          <w:bCs/>
          <w:color w:val="000000"/>
          <w:sz w:val="24"/>
          <w:lang w:val="bg-BG" w:eastAsia="ar-SA"/>
        </w:rPr>
      </w:pPr>
      <w:r w:rsidRPr="00E82975">
        <w:rPr>
          <w:rFonts w:eastAsia="Times New Roman"/>
          <w:b/>
          <w:bCs/>
          <w:color w:val="000000"/>
          <w:sz w:val="24"/>
          <w:lang w:val="bg-BG" w:eastAsia="ar-SA"/>
        </w:rPr>
        <w:t>„§7. Считано от датата на въвеждане на еврото в Република България, размерът на всички парични стойности, посочени в български лева, се превалутира и закръглява в ЕВРО, съобразно реда по чл. 12 и чл. 13 от Закона за въвеждане на еврото в Република България.“</w:t>
      </w:r>
      <w:r w:rsidRPr="00E82975">
        <w:rPr>
          <w:rFonts w:eastAsia="Times New Roman"/>
          <w:bCs/>
          <w:color w:val="000000"/>
          <w:sz w:val="24"/>
          <w:lang w:val="bg-BG" w:eastAsia="ar-SA"/>
        </w:rPr>
        <w:t xml:space="preserve"> </w:t>
      </w:r>
    </w:p>
    <w:p w:rsidR="00E82975" w:rsidRPr="00E82975" w:rsidRDefault="00E82975" w:rsidP="00E82975">
      <w:pPr>
        <w:spacing w:after="0"/>
        <w:contextualSpacing/>
        <w:jc w:val="both"/>
        <w:rPr>
          <w:sz w:val="24"/>
          <w:lang w:val="bg-BG"/>
        </w:rPr>
      </w:pP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b/>
          <w:sz w:val="24"/>
          <w:lang w:val="bg-BG"/>
        </w:rPr>
      </w:pPr>
      <w:r w:rsidRPr="00E82975">
        <w:rPr>
          <w:b/>
          <w:sz w:val="24"/>
        </w:rPr>
        <w:t>§</w:t>
      </w:r>
      <w:r w:rsidRPr="00E82975">
        <w:rPr>
          <w:b/>
          <w:sz w:val="24"/>
          <w:lang w:val="bg-BG"/>
        </w:rPr>
        <w:t>5</w:t>
      </w:r>
      <w:r w:rsidRPr="00E82975">
        <w:rPr>
          <w:b/>
          <w:sz w:val="24"/>
        </w:rPr>
        <w:t>.</w:t>
      </w:r>
      <w:r w:rsidRPr="00E82975">
        <w:rPr>
          <w:sz w:val="24"/>
        </w:rPr>
        <w:t xml:space="preserve"> </w:t>
      </w:r>
      <w:r w:rsidRPr="00E82975">
        <w:rPr>
          <w:sz w:val="24"/>
          <w:lang w:val="bg-BG"/>
        </w:rPr>
        <w:t>В</w:t>
      </w:r>
      <w:r w:rsidRPr="00E82975">
        <w:rPr>
          <w:b/>
          <w:sz w:val="24"/>
          <w:lang w:val="bg-BG"/>
        </w:rPr>
        <w:t xml:space="preserve"> НАРЕДБА № 5</w:t>
      </w:r>
      <w:r w:rsidRPr="00E82975">
        <w:rPr>
          <w:sz w:val="24"/>
          <w:lang w:val="bg-BG"/>
        </w:rPr>
        <w:t xml:space="preserve"> за организацията, реда и контрола на търговската дейност и услуги и  защита на потребителите на територията на община Дулово, </w:t>
      </w:r>
      <w:r w:rsidRPr="00E82975">
        <w:rPr>
          <w:i/>
          <w:sz w:val="24"/>
          <w:lang w:val="bg-BG"/>
        </w:rPr>
        <w:t xml:space="preserve">приета с Решение  № 232  от 25.02.2002г.,  протокол № 26 на основание чл.22, ал.1 от ЗМСМА и влиза в сила от датата на приемането й,  изм. и доп. с  Решение №№ 18/30.12.2003 г., 123 по Протокол 12 от 21.12.2004г., Решение № 90 по Протокол 7 от 18.06.2008год., изм. с Решение № 87/05.12.2016г.на АС-Силистра, Решение №42/05.05.2017г. на АС-Силистра, </w:t>
      </w:r>
      <w:r w:rsidRPr="00E82975">
        <w:rPr>
          <w:b/>
          <w:sz w:val="24"/>
          <w:lang w:val="bg-BG"/>
        </w:rPr>
        <w:t>създава</w:t>
      </w:r>
      <w:r w:rsidRPr="00E82975">
        <w:rPr>
          <w:b/>
          <w:i/>
          <w:sz w:val="24"/>
          <w:lang w:val="bg-BG"/>
        </w:rPr>
        <w:t xml:space="preserve"> </w:t>
      </w:r>
      <w:r w:rsidRPr="00E82975">
        <w:rPr>
          <w:b/>
          <w:sz w:val="24"/>
          <w:lang w:val="bg-BG"/>
        </w:rPr>
        <w:t>нов §7 към Преходните и заключителни разпоредби:</w:t>
      </w: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rFonts w:eastAsia="Times New Roman"/>
          <w:bCs/>
          <w:color w:val="000000"/>
          <w:sz w:val="24"/>
          <w:lang w:val="bg-BG" w:eastAsia="ar-SA"/>
        </w:rPr>
      </w:pPr>
      <w:r w:rsidRPr="00E82975">
        <w:rPr>
          <w:rFonts w:eastAsia="Times New Roman"/>
          <w:b/>
          <w:bCs/>
          <w:color w:val="000000"/>
          <w:sz w:val="24"/>
          <w:lang w:val="bg-BG" w:eastAsia="ar-SA"/>
        </w:rPr>
        <w:t>„§7. Считано от датата на въвеждане на еврото в Република България, размерът на всички парични стойности, посочени в български лева, се превалутира и закръглява в ЕВРО, съобразно реда по чл. 12 и чл. 13 от Закона за въвеждане на еврото в Република България.“</w:t>
      </w:r>
      <w:r w:rsidRPr="00E82975">
        <w:rPr>
          <w:rFonts w:eastAsia="Times New Roman"/>
          <w:bCs/>
          <w:color w:val="000000"/>
          <w:sz w:val="24"/>
          <w:lang w:val="bg-BG" w:eastAsia="ar-SA"/>
        </w:rPr>
        <w:t xml:space="preserve"> </w:t>
      </w:r>
    </w:p>
    <w:p w:rsidR="00E82975" w:rsidRPr="00E82975" w:rsidRDefault="00E82975" w:rsidP="00E82975">
      <w:pPr>
        <w:spacing w:after="0"/>
        <w:contextualSpacing/>
        <w:jc w:val="both"/>
        <w:rPr>
          <w:i/>
          <w:sz w:val="24"/>
          <w:lang w:val="bg-BG"/>
        </w:rPr>
      </w:pP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b/>
          <w:sz w:val="24"/>
          <w:lang w:val="bg-BG"/>
        </w:rPr>
      </w:pPr>
      <w:r w:rsidRPr="00E82975">
        <w:rPr>
          <w:b/>
          <w:sz w:val="24"/>
        </w:rPr>
        <w:t>§</w:t>
      </w:r>
      <w:r w:rsidRPr="00E82975">
        <w:rPr>
          <w:b/>
          <w:sz w:val="24"/>
          <w:lang w:val="bg-BG"/>
        </w:rPr>
        <w:t>6</w:t>
      </w:r>
      <w:r w:rsidRPr="00E82975">
        <w:rPr>
          <w:b/>
          <w:sz w:val="24"/>
        </w:rPr>
        <w:t>.</w:t>
      </w:r>
      <w:r w:rsidRPr="00E82975">
        <w:rPr>
          <w:sz w:val="24"/>
        </w:rPr>
        <w:t xml:space="preserve"> </w:t>
      </w:r>
      <w:r w:rsidRPr="00E82975">
        <w:rPr>
          <w:sz w:val="24"/>
          <w:lang w:val="bg-BG"/>
        </w:rPr>
        <w:t>В</w:t>
      </w:r>
      <w:r w:rsidRPr="00E82975">
        <w:rPr>
          <w:b/>
          <w:sz w:val="24"/>
          <w:lang w:val="bg-BG"/>
        </w:rPr>
        <w:t xml:space="preserve"> НАРЕДБА № 6</w:t>
      </w:r>
      <w:r w:rsidRPr="00E82975">
        <w:rPr>
          <w:sz w:val="24"/>
          <w:lang w:val="bg-BG"/>
        </w:rPr>
        <w:t xml:space="preserve">  за разрешаване, функциониране и премахване на преместваеми обекти, други елементи на градското обзавеждане и рекламната дейност на територията на община Дулово, </w:t>
      </w:r>
      <w:r w:rsidRPr="00E82975">
        <w:rPr>
          <w:i/>
          <w:sz w:val="24"/>
          <w:lang w:val="bg-BG"/>
        </w:rPr>
        <w:t xml:space="preserve">приета с реш.№226, по Протокол № 25 от 24,01,2002г., </w:t>
      </w:r>
      <w:r w:rsidRPr="00E82975">
        <w:rPr>
          <w:b/>
          <w:sz w:val="24"/>
          <w:lang w:val="bg-BG"/>
        </w:rPr>
        <w:t>създава</w:t>
      </w:r>
      <w:r w:rsidRPr="00E82975">
        <w:rPr>
          <w:b/>
          <w:i/>
          <w:sz w:val="24"/>
          <w:lang w:val="bg-BG"/>
        </w:rPr>
        <w:t xml:space="preserve"> </w:t>
      </w:r>
      <w:r w:rsidRPr="00E82975">
        <w:rPr>
          <w:b/>
          <w:sz w:val="24"/>
          <w:lang w:val="bg-BG"/>
        </w:rPr>
        <w:t>нов §16 към Преходните и заключителни разпоредби:</w:t>
      </w: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rFonts w:eastAsia="Times New Roman"/>
          <w:bCs/>
          <w:color w:val="000000"/>
          <w:sz w:val="24"/>
          <w:lang w:val="bg-BG" w:eastAsia="ar-SA"/>
        </w:rPr>
      </w:pPr>
      <w:r w:rsidRPr="00E82975">
        <w:rPr>
          <w:rFonts w:eastAsia="Times New Roman"/>
          <w:b/>
          <w:bCs/>
          <w:color w:val="000000"/>
          <w:sz w:val="24"/>
          <w:lang w:val="bg-BG" w:eastAsia="ar-SA"/>
        </w:rPr>
        <w:t>„§16. Считано от датата на въвеждане на еврото в Република България, размерът на всички парични стойности, посочени в български лева, се превалутира и закръглява в ЕВРО, съобразно реда по чл. 12 и чл. 13 от Закона за въвеждане на еврото в Република България.“</w:t>
      </w:r>
      <w:r w:rsidRPr="00E82975">
        <w:rPr>
          <w:rFonts w:eastAsia="Times New Roman"/>
          <w:bCs/>
          <w:color w:val="000000"/>
          <w:sz w:val="24"/>
          <w:lang w:val="bg-BG" w:eastAsia="ar-SA"/>
        </w:rPr>
        <w:t xml:space="preserve"> </w:t>
      </w:r>
    </w:p>
    <w:p w:rsidR="00E82975" w:rsidRPr="00E82975" w:rsidRDefault="00E82975" w:rsidP="00E82975">
      <w:pPr>
        <w:spacing w:after="0"/>
        <w:contextualSpacing/>
        <w:jc w:val="both"/>
        <w:rPr>
          <w:i/>
          <w:sz w:val="24"/>
          <w:lang w:val="bg-BG"/>
        </w:rPr>
      </w:pP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b/>
          <w:sz w:val="24"/>
          <w:lang w:val="bg-BG"/>
        </w:rPr>
      </w:pPr>
      <w:r w:rsidRPr="00E82975">
        <w:rPr>
          <w:b/>
          <w:sz w:val="24"/>
        </w:rPr>
        <w:t>§</w:t>
      </w:r>
      <w:r w:rsidRPr="00E82975">
        <w:rPr>
          <w:b/>
          <w:sz w:val="24"/>
          <w:lang w:val="bg-BG"/>
        </w:rPr>
        <w:t>7</w:t>
      </w:r>
      <w:r w:rsidRPr="00E82975">
        <w:rPr>
          <w:b/>
          <w:sz w:val="24"/>
        </w:rPr>
        <w:t>.</w:t>
      </w:r>
      <w:r w:rsidRPr="00E82975">
        <w:rPr>
          <w:sz w:val="24"/>
        </w:rPr>
        <w:t xml:space="preserve"> </w:t>
      </w:r>
      <w:r w:rsidRPr="00E82975">
        <w:rPr>
          <w:sz w:val="24"/>
          <w:lang w:val="bg-BG"/>
        </w:rPr>
        <w:t>В</w:t>
      </w:r>
      <w:r w:rsidRPr="00E82975">
        <w:rPr>
          <w:b/>
          <w:sz w:val="24"/>
          <w:lang w:val="bg-BG"/>
        </w:rPr>
        <w:t xml:space="preserve"> НАРЕДБА № 8</w:t>
      </w:r>
      <w:r w:rsidRPr="00E82975">
        <w:rPr>
          <w:sz w:val="24"/>
          <w:lang w:val="bg-BG"/>
        </w:rPr>
        <w:t xml:space="preserve"> за управление, стопанисване и ползване на земеделски земи от общинския поземлен фонд, п</w:t>
      </w:r>
      <w:r w:rsidRPr="00E82975">
        <w:rPr>
          <w:rFonts w:eastAsia="Times New Roman"/>
          <w:i/>
          <w:sz w:val="24"/>
          <w:lang w:val="bg-BG" w:eastAsia="bg-BG"/>
        </w:rPr>
        <w:t>риета</w:t>
      </w:r>
      <w:r w:rsidRPr="00E82975">
        <w:rPr>
          <w:rFonts w:eastAsia="Times New Roman"/>
          <w:sz w:val="24"/>
          <w:lang w:val="bg-BG" w:eastAsia="bg-BG"/>
        </w:rPr>
        <w:t xml:space="preserve"> </w:t>
      </w:r>
      <w:r w:rsidRPr="00E82975">
        <w:rPr>
          <w:rFonts w:eastAsia="Times New Roman"/>
          <w:i/>
          <w:sz w:val="24"/>
          <w:lang w:val="bg-BG" w:eastAsia="bg-BG"/>
        </w:rPr>
        <w:t xml:space="preserve">с Решение№266/ 24.06.2009 година на Общински съвет гр.Дулово, </w:t>
      </w:r>
      <w:r w:rsidRPr="00E82975">
        <w:rPr>
          <w:b/>
          <w:sz w:val="24"/>
          <w:lang w:val="bg-BG"/>
        </w:rPr>
        <w:t>създава</w:t>
      </w:r>
      <w:r w:rsidRPr="00E82975">
        <w:rPr>
          <w:b/>
          <w:i/>
          <w:sz w:val="24"/>
          <w:lang w:val="bg-BG"/>
        </w:rPr>
        <w:t xml:space="preserve"> </w:t>
      </w:r>
      <w:r w:rsidRPr="00E82975">
        <w:rPr>
          <w:b/>
          <w:sz w:val="24"/>
          <w:lang w:val="bg-BG"/>
        </w:rPr>
        <w:t>нов §2 към Преходните и заключителни разпоредби:</w:t>
      </w: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rFonts w:eastAsia="Times New Roman"/>
          <w:bCs/>
          <w:color w:val="000000"/>
          <w:sz w:val="24"/>
          <w:lang w:val="bg-BG" w:eastAsia="ar-SA"/>
        </w:rPr>
      </w:pPr>
      <w:r w:rsidRPr="00E82975">
        <w:rPr>
          <w:rFonts w:eastAsia="Times New Roman"/>
          <w:b/>
          <w:bCs/>
          <w:color w:val="000000"/>
          <w:sz w:val="24"/>
          <w:lang w:val="bg-BG" w:eastAsia="ar-SA"/>
        </w:rPr>
        <w:t>„§2. Считано от датата на въвеждане на еврото в Република България, размерът на всички парични стойности, посочени в български лева, се превалутира и закръглява в ЕВРО, съобразно реда по чл. 12 и чл. 13 от Закона за въвеждане на еврото в Република България.“</w:t>
      </w:r>
      <w:r w:rsidRPr="00E82975">
        <w:rPr>
          <w:rFonts w:eastAsia="Times New Roman"/>
          <w:bCs/>
          <w:color w:val="000000"/>
          <w:sz w:val="24"/>
          <w:lang w:val="bg-BG" w:eastAsia="ar-SA"/>
        </w:rPr>
        <w:t xml:space="preserve"> </w:t>
      </w:r>
    </w:p>
    <w:p w:rsidR="00E82975" w:rsidRPr="00E82975" w:rsidRDefault="00E82975" w:rsidP="00E82975">
      <w:pPr>
        <w:spacing w:after="0"/>
        <w:contextualSpacing/>
        <w:jc w:val="both"/>
        <w:rPr>
          <w:sz w:val="24"/>
          <w:lang w:val="bg-BG"/>
        </w:rPr>
      </w:pP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b/>
          <w:sz w:val="24"/>
          <w:lang w:val="bg-BG"/>
        </w:rPr>
      </w:pPr>
      <w:r w:rsidRPr="00E82975">
        <w:rPr>
          <w:b/>
          <w:sz w:val="24"/>
        </w:rPr>
        <w:t>§</w:t>
      </w:r>
      <w:r w:rsidRPr="00E82975">
        <w:rPr>
          <w:b/>
          <w:sz w:val="24"/>
          <w:lang w:val="bg-BG"/>
        </w:rPr>
        <w:t>8</w:t>
      </w:r>
      <w:r w:rsidRPr="00E82975">
        <w:rPr>
          <w:b/>
          <w:sz w:val="24"/>
        </w:rPr>
        <w:t>.</w:t>
      </w:r>
      <w:r w:rsidRPr="00E82975">
        <w:rPr>
          <w:sz w:val="24"/>
        </w:rPr>
        <w:t xml:space="preserve"> </w:t>
      </w:r>
      <w:r w:rsidRPr="00E82975">
        <w:rPr>
          <w:sz w:val="24"/>
          <w:lang w:val="bg-BG"/>
        </w:rPr>
        <w:t>В</w:t>
      </w:r>
      <w:r w:rsidRPr="00E82975">
        <w:rPr>
          <w:b/>
          <w:sz w:val="24"/>
          <w:lang w:val="bg-BG"/>
        </w:rPr>
        <w:t xml:space="preserve"> НАРЕДБА  № 9</w:t>
      </w:r>
      <w:r w:rsidRPr="00E82975">
        <w:rPr>
          <w:sz w:val="24"/>
          <w:lang w:val="bg-BG"/>
        </w:rPr>
        <w:t xml:space="preserve">  за определяне на базисния месечен наем за предоставяне под наем на имоти-общинска собственост, </w:t>
      </w:r>
      <w:r w:rsidRPr="00E82975">
        <w:rPr>
          <w:rFonts w:eastAsia="Calibri"/>
          <w:i/>
          <w:color w:val="292929"/>
          <w:sz w:val="24"/>
        </w:rPr>
        <w:t xml:space="preserve">приета с Реш. № 195 по Протокол № 22/26.09.2001 г., </w:t>
      </w:r>
      <w:proofErr w:type="spellStart"/>
      <w:r w:rsidRPr="00E82975">
        <w:rPr>
          <w:rFonts w:eastAsia="Calibri"/>
          <w:i/>
          <w:color w:val="292929"/>
          <w:sz w:val="24"/>
        </w:rPr>
        <w:t>изм.и</w:t>
      </w:r>
      <w:proofErr w:type="spellEnd"/>
      <w:r w:rsidRPr="00E82975">
        <w:rPr>
          <w:rFonts w:eastAsia="Calibri"/>
          <w:i/>
          <w:color w:val="292929"/>
          <w:sz w:val="24"/>
        </w:rPr>
        <w:t xml:space="preserve"> </w:t>
      </w:r>
      <w:proofErr w:type="spellStart"/>
      <w:r w:rsidRPr="00E82975">
        <w:rPr>
          <w:rFonts w:eastAsia="Calibri"/>
          <w:i/>
          <w:color w:val="292929"/>
          <w:sz w:val="24"/>
        </w:rPr>
        <w:t>доп.с</w:t>
      </w:r>
      <w:proofErr w:type="spellEnd"/>
      <w:r w:rsidRPr="00E82975">
        <w:rPr>
          <w:rFonts w:eastAsia="Calibri"/>
          <w:i/>
          <w:color w:val="292929"/>
          <w:sz w:val="24"/>
        </w:rPr>
        <w:t xml:space="preserve"> </w:t>
      </w:r>
      <w:proofErr w:type="gramStart"/>
      <w:r w:rsidRPr="00E82975">
        <w:rPr>
          <w:rFonts w:eastAsia="Calibri"/>
          <w:i/>
          <w:color w:val="292929"/>
          <w:sz w:val="24"/>
        </w:rPr>
        <w:t>Реш.№</w:t>
      </w:r>
      <w:proofErr w:type="gramEnd"/>
      <w:r w:rsidRPr="00E82975">
        <w:rPr>
          <w:rFonts w:eastAsia="Calibri"/>
          <w:i/>
          <w:color w:val="292929"/>
          <w:sz w:val="24"/>
        </w:rPr>
        <w:t xml:space="preserve"> 42/17.03.2004г., </w:t>
      </w:r>
      <w:proofErr w:type="spellStart"/>
      <w:r w:rsidRPr="00E82975">
        <w:rPr>
          <w:rFonts w:eastAsia="Calibri"/>
          <w:i/>
          <w:color w:val="292929"/>
          <w:sz w:val="24"/>
        </w:rPr>
        <w:t>изм.и</w:t>
      </w:r>
      <w:proofErr w:type="spellEnd"/>
      <w:r w:rsidRPr="00E82975">
        <w:rPr>
          <w:rFonts w:eastAsia="Calibri"/>
          <w:i/>
          <w:color w:val="292929"/>
          <w:sz w:val="24"/>
        </w:rPr>
        <w:t xml:space="preserve"> </w:t>
      </w:r>
      <w:proofErr w:type="spellStart"/>
      <w:r w:rsidRPr="00E82975">
        <w:rPr>
          <w:rFonts w:eastAsia="Calibri"/>
          <w:i/>
          <w:color w:val="292929"/>
          <w:sz w:val="24"/>
        </w:rPr>
        <w:t>доп.с</w:t>
      </w:r>
      <w:proofErr w:type="spellEnd"/>
      <w:r w:rsidRPr="00E82975">
        <w:rPr>
          <w:rFonts w:eastAsia="Calibri"/>
          <w:i/>
          <w:color w:val="292929"/>
          <w:sz w:val="24"/>
        </w:rPr>
        <w:t xml:space="preserve"> Реш.№ 152/22.02.2005г., </w:t>
      </w:r>
      <w:proofErr w:type="spellStart"/>
      <w:r w:rsidRPr="00E82975">
        <w:rPr>
          <w:rFonts w:eastAsia="Calibri"/>
          <w:i/>
          <w:color w:val="292929"/>
          <w:sz w:val="24"/>
        </w:rPr>
        <w:t>изм.и</w:t>
      </w:r>
      <w:proofErr w:type="spellEnd"/>
      <w:r w:rsidRPr="00E82975">
        <w:rPr>
          <w:rFonts w:eastAsia="Calibri"/>
          <w:i/>
          <w:color w:val="292929"/>
          <w:sz w:val="24"/>
        </w:rPr>
        <w:t xml:space="preserve"> </w:t>
      </w:r>
      <w:proofErr w:type="spellStart"/>
      <w:r w:rsidRPr="00E82975">
        <w:rPr>
          <w:rFonts w:eastAsia="Calibri"/>
          <w:i/>
          <w:color w:val="292929"/>
          <w:sz w:val="24"/>
        </w:rPr>
        <w:t>доп.с</w:t>
      </w:r>
      <w:proofErr w:type="spellEnd"/>
      <w:r w:rsidRPr="00E82975">
        <w:rPr>
          <w:rFonts w:eastAsia="Calibri"/>
          <w:i/>
          <w:color w:val="292929"/>
          <w:sz w:val="24"/>
        </w:rPr>
        <w:t xml:space="preserve"> Реш.№ 238/14.03.2006г., </w:t>
      </w:r>
      <w:proofErr w:type="spellStart"/>
      <w:r w:rsidRPr="00E82975">
        <w:rPr>
          <w:rFonts w:eastAsia="Calibri"/>
          <w:i/>
          <w:color w:val="292929"/>
          <w:sz w:val="24"/>
        </w:rPr>
        <w:t>изм.и</w:t>
      </w:r>
      <w:proofErr w:type="spellEnd"/>
      <w:r w:rsidRPr="00E82975">
        <w:rPr>
          <w:rFonts w:eastAsia="Calibri"/>
          <w:i/>
          <w:color w:val="292929"/>
          <w:sz w:val="24"/>
        </w:rPr>
        <w:t xml:space="preserve"> </w:t>
      </w:r>
      <w:proofErr w:type="spellStart"/>
      <w:r w:rsidRPr="00E82975">
        <w:rPr>
          <w:rFonts w:eastAsia="Calibri"/>
          <w:i/>
          <w:color w:val="292929"/>
          <w:sz w:val="24"/>
        </w:rPr>
        <w:t>доп.с</w:t>
      </w:r>
      <w:proofErr w:type="spellEnd"/>
      <w:r w:rsidRPr="00E82975">
        <w:rPr>
          <w:rFonts w:eastAsia="Calibri"/>
          <w:i/>
          <w:color w:val="292929"/>
          <w:sz w:val="24"/>
        </w:rPr>
        <w:t xml:space="preserve"> Реш.№ 347/25.04.2007г., </w:t>
      </w:r>
      <w:proofErr w:type="spellStart"/>
      <w:r w:rsidRPr="00E82975">
        <w:rPr>
          <w:rFonts w:eastAsia="Calibri"/>
          <w:i/>
          <w:color w:val="292929"/>
          <w:sz w:val="24"/>
        </w:rPr>
        <w:t>изм.и</w:t>
      </w:r>
      <w:proofErr w:type="spellEnd"/>
      <w:r w:rsidRPr="00E82975">
        <w:rPr>
          <w:rFonts w:eastAsia="Calibri"/>
          <w:i/>
          <w:color w:val="292929"/>
          <w:sz w:val="24"/>
        </w:rPr>
        <w:t xml:space="preserve"> </w:t>
      </w:r>
      <w:proofErr w:type="spellStart"/>
      <w:r w:rsidRPr="00E82975">
        <w:rPr>
          <w:rFonts w:eastAsia="Calibri"/>
          <w:i/>
          <w:color w:val="292929"/>
          <w:sz w:val="24"/>
        </w:rPr>
        <w:t>доп.с</w:t>
      </w:r>
      <w:proofErr w:type="spellEnd"/>
      <w:r w:rsidRPr="00E82975">
        <w:rPr>
          <w:rFonts w:eastAsia="Calibri"/>
          <w:i/>
          <w:color w:val="292929"/>
          <w:sz w:val="24"/>
        </w:rPr>
        <w:t xml:space="preserve"> Реш.№ 204/12.03.2009г.,  </w:t>
      </w:r>
      <w:proofErr w:type="spellStart"/>
      <w:r w:rsidRPr="00E82975">
        <w:rPr>
          <w:rFonts w:eastAsia="Calibri"/>
          <w:i/>
          <w:color w:val="292929"/>
          <w:sz w:val="24"/>
        </w:rPr>
        <w:t>изм.и</w:t>
      </w:r>
      <w:proofErr w:type="spellEnd"/>
      <w:r w:rsidRPr="00E82975">
        <w:rPr>
          <w:rFonts w:eastAsia="Calibri"/>
          <w:i/>
          <w:color w:val="292929"/>
          <w:sz w:val="24"/>
        </w:rPr>
        <w:t xml:space="preserve"> </w:t>
      </w:r>
      <w:proofErr w:type="spellStart"/>
      <w:r w:rsidRPr="00E82975">
        <w:rPr>
          <w:rFonts w:eastAsia="Calibri"/>
          <w:i/>
          <w:color w:val="292929"/>
          <w:sz w:val="24"/>
        </w:rPr>
        <w:t>доп.с</w:t>
      </w:r>
      <w:proofErr w:type="spellEnd"/>
      <w:r w:rsidRPr="00E82975">
        <w:rPr>
          <w:rFonts w:eastAsia="Calibri"/>
          <w:i/>
          <w:color w:val="292929"/>
          <w:sz w:val="24"/>
        </w:rPr>
        <w:t xml:space="preserve"> Реш.№ 380/23.03.2010г., </w:t>
      </w:r>
      <w:proofErr w:type="spellStart"/>
      <w:r w:rsidRPr="00E82975">
        <w:rPr>
          <w:rFonts w:eastAsia="Calibri"/>
          <w:i/>
          <w:color w:val="292929"/>
          <w:sz w:val="24"/>
        </w:rPr>
        <w:t>изм.и</w:t>
      </w:r>
      <w:proofErr w:type="spellEnd"/>
      <w:r w:rsidRPr="00E82975">
        <w:rPr>
          <w:rFonts w:eastAsia="Calibri"/>
          <w:i/>
          <w:color w:val="292929"/>
          <w:sz w:val="24"/>
        </w:rPr>
        <w:t xml:space="preserve"> </w:t>
      </w:r>
      <w:proofErr w:type="spellStart"/>
      <w:r w:rsidRPr="00E82975">
        <w:rPr>
          <w:rFonts w:eastAsia="Calibri"/>
          <w:i/>
          <w:color w:val="292929"/>
          <w:sz w:val="24"/>
        </w:rPr>
        <w:t>доп.с</w:t>
      </w:r>
      <w:proofErr w:type="spellEnd"/>
      <w:r w:rsidRPr="00E82975">
        <w:rPr>
          <w:rFonts w:eastAsia="Calibri"/>
          <w:i/>
          <w:color w:val="292929"/>
          <w:sz w:val="24"/>
        </w:rPr>
        <w:t xml:space="preserve"> Реш.№ 408/30.04.2010г., </w:t>
      </w:r>
      <w:proofErr w:type="spellStart"/>
      <w:r w:rsidRPr="00E82975">
        <w:rPr>
          <w:rFonts w:eastAsia="Calibri"/>
          <w:i/>
          <w:color w:val="292929"/>
          <w:sz w:val="24"/>
        </w:rPr>
        <w:t>изм.и</w:t>
      </w:r>
      <w:proofErr w:type="spellEnd"/>
      <w:r w:rsidRPr="00E82975">
        <w:rPr>
          <w:rFonts w:eastAsia="Calibri"/>
          <w:i/>
          <w:color w:val="292929"/>
          <w:sz w:val="24"/>
        </w:rPr>
        <w:t xml:space="preserve"> </w:t>
      </w:r>
      <w:proofErr w:type="spellStart"/>
      <w:r w:rsidRPr="00E82975">
        <w:rPr>
          <w:rFonts w:eastAsia="Calibri"/>
          <w:i/>
          <w:color w:val="292929"/>
          <w:sz w:val="24"/>
        </w:rPr>
        <w:t>доп.с</w:t>
      </w:r>
      <w:proofErr w:type="spellEnd"/>
      <w:r w:rsidRPr="00E82975">
        <w:rPr>
          <w:rFonts w:eastAsia="Calibri"/>
          <w:i/>
          <w:color w:val="292929"/>
          <w:sz w:val="24"/>
        </w:rPr>
        <w:t xml:space="preserve"> Реш.№ </w:t>
      </w:r>
      <w:r w:rsidRPr="00E82975">
        <w:rPr>
          <w:rFonts w:eastAsia="Calibri"/>
          <w:i/>
          <w:color w:val="292929"/>
          <w:sz w:val="24"/>
        </w:rPr>
        <w:lastRenderedPageBreak/>
        <w:t xml:space="preserve">442/09.07.2010г., </w:t>
      </w:r>
      <w:proofErr w:type="spellStart"/>
      <w:r w:rsidRPr="00E82975">
        <w:rPr>
          <w:rFonts w:eastAsia="Calibri"/>
          <w:i/>
          <w:color w:val="292929"/>
          <w:sz w:val="24"/>
        </w:rPr>
        <w:t>доп.с</w:t>
      </w:r>
      <w:proofErr w:type="spellEnd"/>
      <w:r w:rsidRPr="00E82975">
        <w:rPr>
          <w:rFonts w:eastAsia="Calibri"/>
          <w:i/>
          <w:color w:val="292929"/>
          <w:sz w:val="24"/>
        </w:rPr>
        <w:t xml:space="preserve"> Реш. № 20/28.12.2011г., </w:t>
      </w:r>
      <w:proofErr w:type="spellStart"/>
      <w:r w:rsidRPr="00E82975">
        <w:rPr>
          <w:rFonts w:eastAsia="Calibri"/>
          <w:i/>
          <w:color w:val="292929"/>
          <w:sz w:val="24"/>
        </w:rPr>
        <w:t>изм</w:t>
      </w:r>
      <w:proofErr w:type="spellEnd"/>
      <w:r w:rsidRPr="00E82975">
        <w:rPr>
          <w:rFonts w:eastAsia="Calibri"/>
          <w:i/>
          <w:color w:val="292929"/>
          <w:sz w:val="24"/>
        </w:rPr>
        <w:t xml:space="preserve">. с </w:t>
      </w:r>
      <w:proofErr w:type="spellStart"/>
      <w:proofErr w:type="gramStart"/>
      <w:r w:rsidRPr="00E82975">
        <w:rPr>
          <w:rFonts w:eastAsia="Calibri"/>
          <w:i/>
          <w:color w:val="292929"/>
          <w:sz w:val="24"/>
        </w:rPr>
        <w:t>реш</w:t>
      </w:r>
      <w:proofErr w:type="spellEnd"/>
      <w:r w:rsidRPr="00E82975">
        <w:rPr>
          <w:rFonts w:eastAsia="Calibri"/>
          <w:i/>
          <w:color w:val="292929"/>
          <w:sz w:val="24"/>
        </w:rPr>
        <w:t>.№</w:t>
      </w:r>
      <w:proofErr w:type="gramEnd"/>
      <w:r w:rsidRPr="00E82975">
        <w:rPr>
          <w:rFonts w:eastAsia="Calibri"/>
          <w:i/>
          <w:color w:val="292929"/>
          <w:sz w:val="24"/>
        </w:rPr>
        <w:t xml:space="preserve"> 64/27.03.2012г., </w:t>
      </w:r>
      <w:proofErr w:type="spellStart"/>
      <w:r w:rsidRPr="00E82975">
        <w:rPr>
          <w:rFonts w:eastAsia="Calibri"/>
          <w:i/>
          <w:color w:val="292929"/>
          <w:sz w:val="24"/>
        </w:rPr>
        <w:t>реш</w:t>
      </w:r>
      <w:proofErr w:type="spellEnd"/>
      <w:r w:rsidRPr="00E82975">
        <w:rPr>
          <w:rFonts w:eastAsia="Calibri"/>
          <w:i/>
          <w:color w:val="292929"/>
          <w:sz w:val="24"/>
        </w:rPr>
        <w:t xml:space="preserve">.№ 242/26.02.2013г.,Реш.№ 474/09.2014г., Реш.№ 561/13.02.2015г., Реш.№ 412/27.04.2018г., Решение № 558/25.04.2019г., Реш.№127/28.07.2020г., </w:t>
      </w:r>
      <w:proofErr w:type="spellStart"/>
      <w:r w:rsidRPr="00E82975">
        <w:rPr>
          <w:rFonts w:eastAsia="Calibri"/>
          <w:i/>
          <w:color w:val="292929"/>
          <w:sz w:val="24"/>
        </w:rPr>
        <w:t>изм.с</w:t>
      </w:r>
      <w:proofErr w:type="spellEnd"/>
      <w:r w:rsidRPr="00E82975">
        <w:rPr>
          <w:rFonts w:eastAsia="Calibri"/>
          <w:i/>
          <w:color w:val="292929"/>
          <w:sz w:val="24"/>
        </w:rPr>
        <w:t xml:space="preserve"> Реш.№490/30.08.2022г.  на Общински </w:t>
      </w:r>
      <w:proofErr w:type="gramStart"/>
      <w:r w:rsidRPr="00E82975">
        <w:rPr>
          <w:rFonts w:eastAsia="Calibri"/>
          <w:i/>
          <w:color w:val="292929"/>
          <w:sz w:val="24"/>
        </w:rPr>
        <w:t>съвет  Дулово</w:t>
      </w:r>
      <w:proofErr w:type="gramEnd"/>
      <w:r w:rsidRPr="00E82975">
        <w:rPr>
          <w:rFonts w:eastAsia="Calibri"/>
          <w:i/>
          <w:color w:val="292929"/>
          <w:sz w:val="24"/>
          <w:lang w:val="bg-BG"/>
        </w:rPr>
        <w:t xml:space="preserve">, </w:t>
      </w:r>
      <w:r w:rsidRPr="00E82975">
        <w:rPr>
          <w:b/>
          <w:sz w:val="24"/>
          <w:lang w:val="bg-BG"/>
        </w:rPr>
        <w:t>създава</w:t>
      </w:r>
      <w:r w:rsidRPr="00E82975">
        <w:rPr>
          <w:b/>
          <w:i/>
          <w:sz w:val="24"/>
          <w:lang w:val="bg-BG"/>
        </w:rPr>
        <w:t xml:space="preserve"> </w:t>
      </w:r>
      <w:r w:rsidRPr="00E82975">
        <w:rPr>
          <w:b/>
          <w:sz w:val="24"/>
          <w:lang w:val="bg-BG"/>
        </w:rPr>
        <w:t>нов §5 към  Заключителни разпоредби:</w:t>
      </w: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rFonts w:eastAsia="Times New Roman"/>
          <w:bCs/>
          <w:color w:val="000000"/>
          <w:sz w:val="24"/>
          <w:lang w:val="bg-BG" w:eastAsia="ar-SA"/>
        </w:rPr>
      </w:pPr>
      <w:r w:rsidRPr="00E82975">
        <w:rPr>
          <w:rFonts w:eastAsia="Times New Roman"/>
          <w:b/>
          <w:bCs/>
          <w:color w:val="000000"/>
          <w:sz w:val="24"/>
          <w:lang w:val="bg-BG" w:eastAsia="ar-SA"/>
        </w:rPr>
        <w:t>„§5. Считано от датата на въвеждане на еврото в Република България, размерът на всички парични стойности, посочени в български лева, се превалутира и закръглява в ЕВРО, съобразно реда по чл. 12 и чл. 13 от Закона за въвеждане на еврото в Република България.“</w:t>
      </w:r>
      <w:r w:rsidRPr="00E82975">
        <w:rPr>
          <w:rFonts w:eastAsia="Times New Roman"/>
          <w:bCs/>
          <w:color w:val="000000"/>
          <w:sz w:val="24"/>
          <w:lang w:val="bg-BG" w:eastAsia="ar-SA"/>
        </w:rPr>
        <w:t xml:space="preserve"> </w:t>
      </w:r>
    </w:p>
    <w:p w:rsidR="00E82975" w:rsidRPr="00E82975" w:rsidRDefault="00E82975" w:rsidP="00E82975">
      <w:pPr>
        <w:spacing w:after="0"/>
        <w:contextualSpacing/>
        <w:jc w:val="both"/>
        <w:rPr>
          <w:sz w:val="24"/>
          <w:lang w:val="bg-BG"/>
        </w:rPr>
      </w:pP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b/>
          <w:sz w:val="24"/>
          <w:lang w:val="bg-BG"/>
        </w:rPr>
      </w:pPr>
      <w:r w:rsidRPr="00E82975">
        <w:rPr>
          <w:b/>
          <w:sz w:val="24"/>
        </w:rPr>
        <w:t>§9.</w:t>
      </w:r>
      <w:r w:rsidRPr="00E82975">
        <w:rPr>
          <w:sz w:val="24"/>
        </w:rPr>
        <w:t xml:space="preserve"> </w:t>
      </w:r>
      <w:r w:rsidRPr="00E82975">
        <w:rPr>
          <w:sz w:val="24"/>
          <w:lang w:val="bg-BG"/>
        </w:rPr>
        <w:t>В</w:t>
      </w:r>
      <w:r w:rsidRPr="00E82975">
        <w:rPr>
          <w:b/>
          <w:sz w:val="24"/>
          <w:lang w:val="bg-BG"/>
        </w:rPr>
        <w:t xml:space="preserve"> НАРЕДБА № 10 </w:t>
      </w:r>
      <w:r w:rsidRPr="00E82975">
        <w:rPr>
          <w:sz w:val="24"/>
          <w:lang w:val="bg-BG"/>
        </w:rPr>
        <w:t xml:space="preserve">за притежаване и отглеждане на кучета </w:t>
      </w:r>
      <w:r w:rsidRPr="00E82975">
        <w:rPr>
          <w:sz w:val="24"/>
        </w:rPr>
        <w:t>и</w:t>
      </w:r>
      <w:r w:rsidRPr="00E82975">
        <w:rPr>
          <w:sz w:val="24"/>
          <w:lang w:val="bg-BG"/>
        </w:rPr>
        <w:t xml:space="preserve"> </w:t>
      </w:r>
      <w:r w:rsidRPr="00E82975">
        <w:rPr>
          <w:sz w:val="24"/>
        </w:rPr>
        <w:t>регулиране популацията на безстопанствените и скитащи</w:t>
      </w:r>
      <w:r w:rsidRPr="00E82975">
        <w:rPr>
          <w:sz w:val="24"/>
          <w:lang w:val="bg-BG"/>
        </w:rPr>
        <w:t>те</w:t>
      </w:r>
      <w:r w:rsidRPr="00E82975">
        <w:rPr>
          <w:sz w:val="24"/>
        </w:rPr>
        <w:t xml:space="preserve"> кучета на територията</w:t>
      </w:r>
      <w:r w:rsidRPr="00E82975">
        <w:rPr>
          <w:sz w:val="24"/>
          <w:lang w:val="bg-BG"/>
        </w:rPr>
        <w:t xml:space="preserve"> </w:t>
      </w:r>
      <w:r w:rsidRPr="00E82975">
        <w:rPr>
          <w:sz w:val="24"/>
        </w:rPr>
        <w:t>на община Дулово</w:t>
      </w:r>
      <w:r w:rsidRPr="00E82975">
        <w:rPr>
          <w:sz w:val="24"/>
          <w:lang w:val="bg-BG"/>
        </w:rPr>
        <w:t xml:space="preserve">, </w:t>
      </w:r>
      <w:r w:rsidRPr="00E82975">
        <w:rPr>
          <w:i/>
          <w:sz w:val="24"/>
          <w:lang w:val="bg-BG"/>
        </w:rPr>
        <w:t>п</w:t>
      </w:r>
      <w:r w:rsidRPr="00E82975">
        <w:rPr>
          <w:rFonts w:eastAsia="Calibri"/>
          <w:i/>
          <w:sz w:val="24"/>
          <w:lang w:val="bg-BG"/>
        </w:rPr>
        <w:t xml:space="preserve">риета с решение № 425 по Протокол № 32 от 31.05.2010г. на ОбС-Дулово, </w:t>
      </w:r>
      <w:r w:rsidRPr="00E82975">
        <w:rPr>
          <w:b/>
          <w:sz w:val="24"/>
          <w:lang w:val="bg-BG"/>
        </w:rPr>
        <w:t>създава</w:t>
      </w:r>
      <w:r w:rsidRPr="00E82975">
        <w:rPr>
          <w:b/>
          <w:i/>
          <w:sz w:val="24"/>
          <w:lang w:val="bg-BG"/>
        </w:rPr>
        <w:t xml:space="preserve"> </w:t>
      </w:r>
      <w:r w:rsidRPr="00E82975">
        <w:rPr>
          <w:b/>
          <w:sz w:val="24"/>
          <w:lang w:val="bg-BG"/>
        </w:rPr>
        <w:t>нов §5 към Преходните и заключителни разпоредби:</w:t>
      </w: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rFonts w:eastAsia="Times New Roman"/>
          <w:bCs/>
          <w:color w:val="000000"/>
          <w:sz w:val="24"/>
          <w:lang w:val="bg-BG" w:eastAsia="ar-SA"/>
        </w:rPr>
      </w:pPr>
      <w:r w:rsidRPr="00E82975">
        <w:rPr>
          <w:rFonts w:eastAsia="Times New Roman"/>
          <w:b/>
          <w:bCs/>
          <w:color w:val="000000"/>
          <w:sz w:val="24"/>
          <w:lang w:val="bg-BG" w:eastAsia="ar-SA"/>
        </w:rPr>
        <w:t>„§5. Считано от датата на въвеждане на еврото в Република България, размерът на всички парични стойности, посочени в български лева, се превалутира и закръглява в ЕВРО, съобразно реда по чл. 12 и чл. 13 от Закона за въвеждане на еврото в Република България.“</w:t>
      </w:r>
      <w:r w:rsidRPr="00E82975">
        <w:rPr>
          <w:rFonts w:eastAsia="Times New Roman"/>
          <w:bCs/>
          <w:color w:val="000000"/>
          <w:sz w:val="24"/>
          <w:lang w:val="bg-BG" w:eastAsia="ar-SA"/>
        </w:rPr>
        <w:t xml:space="preserve"> </w:t>
      </w:r>
    </w:p>
    <w:p w:rsidR="00E82975" w:rsidRPr="00E82975" w:rsidRDefault="00E82975" w:rsidP="00E82975">
      <w:pPr>
        <w:spacing w:after="0" w:line="240" w:lineRule="auto"/>
        <w:contextualSpacing/>
        <w:jc w:val="both"/>
        <w:rPr>
          <w:rFonts w:eastAsia="Times New Roman"/>
          <w:i/>
          <w:sz w:val="24"/>
          <w:lang w:val="bg-BG"/>
        </w:rPr>
      </w:pP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b/>
          <w:sz w:val="24"/>
          <w:lang w:val="bg-BG"/>
        </w:rPr>
      </w:pPr>
      <w:r w:rsidRPr="00E82975">
        <w:rPr>
          <w:b/>
          <w:sz w:val="24"/>
        </w:rPr>
        <w:t>§</w:t>
      </w:r>
      <w:r w:rsidRPr="00E82975">
        <w:rPr>
          <w:b/>
          <w:sz w:val="24"/>
          <w:lang w:val="bg-BG"/>
        </w:rPr>
        <w:t>10</w:t>
      </w:r>
      <w:r w:rsidRPr="00E82975">
        <w:rPr>
          <w:b/>
          <w:sz w:val="24"/>
        </w:rPr>
        <w:t>.</w:t>
      </w:r>
      <w:r w:rsidRPr="00E82975">
        <w:rPr>
          <w:sz w:val="24"/>
        </w:rPr>
        <w:t xml:space="preserve"> </w:t>
      </w:r>
      <w:r w:rsidRPr="00E82975">
        <w:rPr>
          <w:sz w:val="24"/>
          <w:lang w:val="bg-BG"/>
        </w:rPr>
        <w:t>В</w:t>
      </w:r>
      <w:r w:rsidRPr="00E82975">
        <w:rPr>
          <w:b/>
          <w:sz w:val="24"/>
          <w:lang w:val="bg-BG"/>
        </w:rPr>
        <w:t xml:space="preserve"> </w:t>
      </w:r>
      <w:r w:rsidRPr="00E82975">
        <w:rPr>
          <w:b/>
          <w:sz w:val="24"/>
          <w:lang w:val="en-AU"/>
        </w:rPr>
        <w:t>НАРЕДБА № 12</w:t>
      </w:r>
      <w:r w:rsidRPr="00E82975">
        <w:rPr>
          <w:sz w:val="24"/>
          <w:lang w:val="en-AU"/>
        </w:rPr>
        <w:t xml:space="preserve"> за управление на общинските пътища</w:t>
      </w:r>
      <w:r w:rsidRPr="00E82975">
        <w:rPr>
          <w:sz w:val="24"/>
          <w:lang w:val="bg-BG"/>
        </w:rPr>
        <w:t xml:space="preserve">, </w:t>
      </w:r>
      <w:r w:rsidRPr="00E82975">
        <w:rPr>
          <w:i/>
          <w:sz w:val="24"/>
        </w:rPr>
        <w:t>приета с</w:t>
      </w:r>
      <w:r w:rsidRPr="00E82975">
        <w:rPr>
          <w:b/>
          <w:i/>
          <w:sz w:val="24"/>
        </w:rPr>
        <w:t xml:space="preserve"> </w:t>
      </w:r>
      <w:r w:rsidRPr="00E82975">
        <w:rPr>
          <w:i/>
          <w:sz w:val="24"/>
        </w:rPr>
        <w:t>Решение №</w:t>
      </w:r>
      <w:r w:rsidRPr="00E82975">
        <w:rPr>
          <w:i/>
          <w:sz w:val="24"/>
          <w:lang w:val="ru-RU"/>
        </w:rPr>
        <w:t>156</w:t>
      </w:r>
      <w:r w:rsidRPr="00E82975">
        <w:rPr>
          <w:i/>
          <w:sz w:val="24"/>
        </w:rPr>
        <w:t xml:space="preserve"> по протокол № 14/05.04.2005г., </w:t>
      </w:r>
      <w:proofErr w:type="spellStart"/>
      <w:r w:rsidRPr="00E82975">
        <w:rPr>
          <w:i/>
          <w:sz w:val="24"/>
        </w:rPr>
        <w:t>изм</w:t>
      </w:r>
      <w:proofErr w:type="spellEnd"/>
      <w:r w:rsidRPr="00E82975">
        <w:rPr>
          <w:i/>
          <w:sz w:val="24"/>
        </w:rPr>
        <w:t xml:space="preserve">. и </w:t>
      </w:r>
      <w:proofErr w:type="spellStart"/>
      <w:r w:rsidRPr="00E82975">
        <w:rPr>
          <w:i/>
          <w:sz w:val="24"/>
        </w:rPr>
        <w:t>доп</w:t>
      </w:r>
      <w:proofErr w:type="spellEnd"/>
      <w:r w:rsidRPr="00E82975">
        <w:rPr>
          <w:i/>
          <w:sz w:val="24"/>
        </w:rPr>
        <w:t>.</w:t>
      </w:r>
      <w:r w:rsidRPr="00E82975">
        <w:rPr>
          <w:i/>
          <w:sz w:val="24"/>
          <w:lang w:val="bg-BG"/>
        </w:rPr>
        <w:t xml:space="preserve"> </w:t>
      </w:r>
      <w:r w:rsidRPr="00E82975">
        <w:rPr>
          <w:i/>
          <w:sz w:val="24"/>
        </w:rPr>
        <w:t>с Решение № 261 по протокол № 19/30.05.2017г. на Общински съвет Дулово</w:t>
      </w:r>
      <w:r w:rsidRPr="00E82975">
        <w:rPr>
          <w:i/>
          <w:sz w:val="24"/>
          <w:lang w:val="bg-BG"/>
        </w:rPr>
        <w:t xml:space="preserve">, </w:t>
      </w:r>
      <w:r w:rsidRPr="00E82975">
        <w:rPr>
          <w:b/>
          <w:sz w:val="24"/>
          <w:lang w:val="bg-BG"/>
        </w:rPr>
        <w:t>създава</w:t>
      </w:r>
      <w:r w:rsidRPr="00E82975">
        <w:rPr>
          <w:b/>
          <w:i/>
          <w:sz w:val="24"/>
          <w:lang w:val="bg-BG"/>
        </w:rPr>
        <w:t xml:space="preserve"> </w:t>
      </w:r>
      <w:r w:rsidRPr="00E82975">
        <w:rPr>
          <w:b/>
          <w:sz w:val="24"/>
          <w:lang w:val="bg-BG"/>
        </w:rPr>
        <w:t>нов §6 към Преходните и заключителни разпоредби:</w:t>
      </w: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rFonts w:eastAsia="Times New Roman"/>
          <w:bCs/>
          <w:color w:val="000000"/>
          <w:sz w:val="24"/>
          <w:lang w:val="bg-BG" w:eastAsia="ar-SA"/>
        </w:rPr>
      </w:pPr>
      <w:r w:rsidRPr="00E82975">
        <w:rPr>
          <w:rFonts w:eastAsia="Times New Roman"/>
          <w:b/>
          <w:bCs/>
          <w:color w:val="000000"/>
          <w:sz w:val="24"/>
          <w:lang w:val="bg-BG" w:eastAsia="ar-SA"/>
        </w:rPr>
        <w:t>„§6. Считано от датата на въвеждане на еврото в Република България, размерът на всички глоби и имуществени санкции, посочени в български лева, се превалутира и закръглява в ЕВРО, съобразно реда по чл. 12 и чл. 13 от Закона за въвеждане на еврото в Република България.“</w:t>
      </w:r>
      <w:r w:rsidRPr="00E82975">
        <w:rPr>
          <w:rFonts w:eastAsia="Times New Roman"/>
          <w:bCs/>
          <w:color w:val="000000"/>
          <w:sz w:val="24"/>
          <w:lang w:val="bg-BG" w:eastAsia="ar-SA"/>
        </w:rPr>
        <w:t xml:space="preserve"> </w:t>
      </w:r>
    </w:p>
    <w:p w:rsidR="00E82975" w:rsidRPr="00E82975" w:rsidRDefault="00E82975" w:rsidP="00E82975">
      <w:pPr>
        <w:spacing w:after="0"/>
        <w:contextualSpacing/>
        <w:jc w:val="both"/>
        <w:rPr>
          <w:sz w:val="24"/>
          <w:lang w:val="bg-BG"/>
        </w:rPr>
      </w:pP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b/>
          <w:sz w:val="24"/>
          <w:lang w:val="bg-BG"/>
        </w:rPr>
      </w:pPr>
      <w:r w:rsidRPr="00E82975">
        <w:rPr>
          <w:b/>
          <w:sz w:val="24"/>
        </w:rPr>
        <w:t>§</w:t>
      </w:r>
      <w:r w:rsidRPr="00E82975">
        <w:rPr>
          <w:b/>
          <w:sz w:val="24"/>
          <w:lang w:val="bg-BG"/>
        </w:rPr>
        <w:t>11</w:t>
      </w:r>
      <w:r w:rsidRPr="00E82975">
        <w:rPr>
          <w:b/>
          <w:sz w:val="24"/>
        </w:rPr>
        <w:t>.</w:t>
      </w:r>
      <w:r w:rsidRPr="00E82975">
        <w:rPr>
          <w:sz w:val="24"/>
        </w:rPr>
        <w:t xml:space="preserve"> </w:t>
      </w:r>
      <w:r w:rsidRPr="00E82975">
        <w:rPr>
          <w:sz w:val="24"/>
          <w:lang w:val="bg-BG"/>
        </w:rPr>
        <w:t>В</w:t>
      </w:r>
      <w:r w:rsidRPr="00E82975">
        <w:rPr>
          <w:b/>
          <w:sz w:val="24"/>
          <w:lang w:val="bg-BG"/>
        </w:rPr>
        <w:t xml:space="preserve"> </w:t>
      </w:r>
      <w:r w:rsidRPr="00E82975">
        <w:rPr>
          <w:b/>
          <w:sz w:val="24"/>
          <w:lang w:val="en-AU"/>
        </w:rPr>
        <w:t>НАРЕДБА № 13</w:t>
      </w:r>
      <w:r w:rsidRPr="00E82975">
        <w:rPr>
          <w:sz w:val="24"/>
          <w:lang w:val="en-AU"/>
        </w:rPr>
        <w:t xml:space="preserve"> за условията и реда за установяване на жилищни нужди на гражданите, настаняване под наем и продажба на общински жилища</w:t>
      </w:r>
      <w:r w:rsidRPr="00E82975">
        <w:rPr>
          <w:sz w:val="24"/>
          <w:lang w:val="bg-BG"/>
        </w:rPr>
        <w:t xml:space="preserve">, </w:t>
      </w:r>
      <w:r w:rsidRPr="00E82975">
        <w:rPr>
          <w:rFonts w:eastAsia="Times New Roman"/>
          <w:bCs/>
          <w:i/>
          <w:sz w:val="24"/>
          <w:lang w:eastAsia="bg-BG"/>
        </w:rPr>
        <w:t>приета с решение № 11 по</w:t>
      </w:r>
      <w:r w:rsidRPr="00E82975">
        <w:rPr>
          <w:rFonts w:eastAsia="Times New Roman"/>
          <w:b/>
          <w:bCs/>
          <w:sz w:val="24"/>
          <w:lang w:eastAsia="bg-BG"/>
        </w:rPr>
        <w:t xml:space="preserve"> </w:t>
      </w:r>
      <w:r w:rsidRPr="00E82975">
        <w:rPr>
          <w:rFonts w:eastAsia="Times New Roman"/>
          <w:bCs/>
          <w:i/>
          <w:sz w:val="24"/>
          <w:lang w:eastAsia="bg-BG"/>
        </w:rPr>
        <w:t>Прот.</w:t>
      </w:r>
      <w:r w:rsidRPr="00E82975">
        <w:rPr>
          <w:rFonts w:eastAsia="Times New Roman"/>
          <w:bCs/>
          <w:i/>
          <w:sz w:val="24"/>
          <w:lang w:val="bg-BG" w:eastAsia="bg-BG"/>
        </w:rPr>
        <w:t xml:space="preserve"> </w:t>
      </w:r>
      <w:r w:rsidRPr="00E82975">
        <w:rPr>
          <w:rFonts w:eastAsia="Times New Roman"/>
          <w:bCs/>
          <w:i/>
          <w:sz w:val="24"/>
          <w:lang w:eastAsia="bg-BG"/>
        </w:rPr>
        <w:t>№ 3 от 20.12.2019г.</w:t>
      </w:r>
      <w:r w:rsidRPr="00E82975">
        <w:rPr>
          <w:b/>
          <w:sz w:val="24"/>
          <w:lang w:val="bg-BG"/>
        </w:rPr>
        <w:t>, създава</w:t>
      </w:r>
      <w:r w:rsidRPr="00E82975">
        <w:rPr>
          <w:b/>
          <w:i/>
          <w:sz w:val="24"/>
          <w:lang w:val="bg-BG"/>
        </w:rPr>
        <w:t xml:space="preserve"> </w:t>
      </w:r>
      <w:r w:rsidRPr="00E82975">
        <w:rPr>
          <w:b/>
          <w:sz w:val="24"/>
          <w:lang w:val="bg-BG"/>
        </w:rPr>
        <w:t>нов §7 към Преходните и заключителни разпоредби:</w:t>
      </w: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rFonts w:eastAsia="Times New Roman"/>
          <w:bCs/>
          <w:color w:val="000000"/>
          <w:sz w:val="24"/>
          <w:lang w:val="bg-BG" w:eastAsia="ar-SA"/>
        </w:rPr>
      </w:pPr>
      <w:r w:rsidRPr="00E82975">
        <w:rPr>
          <w:rFonts w:eastAsia="Times New Roman"/>
          <w:b/>
          <w:bCs/>
          <w:color w:val="000000"/>
          <w:sz w:val="24"/>
          <w:lang w:val="bg-BG" w:eastAsia="ar-SA"/>
        </w:rPr>
        <w:t>„§7. Считано от датата на въвеждане на еврото в Република България, размерът на  всички парични стойности, посочени в български лева, се превалутира и закръглява в ЕВРО, съобразно реда по чл. 12 и чл. 13 от Закона за въвеждане на еврото в Република България.“</w:t>
      </w:r>
      <w:r w:rsidRPr="00E82975">
        <w:rPr>
          <w:rFonts w:eastAsia="Times New Roman"/>
          <w:bCs/>
          <w:color w:val="000000"/>
          <w:sz w:val="24"/>
          <w:lang w:val="bg-BG" w:eastAsia="ar-SA"/>
        </w:rPr>
        <w:t xml:space="preserve"> </w:t>
      </w:r>
    </w:p>
    <w:p w:rsidR="00E82975" w:rsidRPr="00E82975" w:rsidRDefault="00E82975" w:rsidP="00E82975">
      <w:pPr>
        <w:spacing w:after="0"/>
        <w:contextualSpacing/>
        <w:jc w:val="both"/>
        <w:rPr>
          <w:sz w:val="24"/>
          <w:lang w:val="bg-BG"/>
        </w:rPr>
      </w:pP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b/>
          <w:sz w:val="24"/>
          <w:lang w:val="bg-BG"/>
        </w:rPr>
      </w:pPr>
      <w:r w:rsidRPr="00E82975">
        <w:rPr>
          <w:b/>
          <w:sz w:val="24"/>
        </w:rPr>
        <w:t>§</w:t>
      </w:r>
      <w:r w:rsidRPr="00E82975">
        <w:rPr>
          <w:b/>
          <w:sz w:val="24"/>
          <w:lang w:val="bg-BG"/>
        </w:rPr>
        <w:t>12</w:t>
      </w:r>
      <w:r w:rsidRPr="00E82975">
        <w:rPr>
          <w:b/>
          <w:sz w:val="24"/>
        </w:rPr>
        <w:t>.</w:t>
      </w:r>
      <w:r w:rsidRPr="00E82975">
        <w:rPr>
          <w:sz w:val="24"/>
        </w:rPr>
        <w:t xml:space="preserve"> </w:t>
      </w:r>
      <w:r w:rsidRPr="00E82975">
        <w:rPr>
          <w:sz w:val="24"/>
          <w:lang w:val="bg-BG"/>
        </w:rPr>
        <w:t>В</w:t>
      </w:r>
      <w:r w:rsidRPr="00E82975">
        <w:rPr>
          <w:b/>
          <w:sz w:val="24"/>
          <w:lang w:val="bg-BG"/>
        </w:rPr>
        <w:t xml:space="preserve"> </w:t>
      </w:r>
      <w:r w:rsidRPr="00E82975">
        <w:rPr>
          <w:b/>
          <w:sz w:val="24"/>
          <w:lang w:val="en-AU"/>
        </w:rPr>
        <w:t>НАРЕДБА № 14</w:t>
      </w:r>
      <w:r w:rsidRPr="00E82975">
        <w:rPr>
          <w:sz w:val="24"/>
          <w:lang w:val="en-AU"/>
        </w:rPr>
        <w:t xml:space="preserve"> за реда и условията за поемане на общински дълг</w:t>
      </w:r>
      <w:r w:rsidRPr="00E82975">
        <w:rPr>
          <w:sz w:val="24"/>
          <w:lang w:val="bg-BG"/>
        </w:rPr>
        <w:t xml:space="preserve">, </w:t>
      </w:r>
      <w:r w:rsidRPr="00E82975">
        <w:rPr>
          <w:i/>
          <w:spacing w:val="-4"/>
          <w:sz w:val="24"/>
        </w:rPr>
        <w:t>приета с Реш.№</w:t>
      </w:r>
      <w:r w:rsidRPr="00E82975">
        <w:rPr>
          <w:i/>
          <w:sz w:val="24"/>
        </w:rPr>
        <w:t xml:space="preserve">  8 по Протокол № 2/06.12.2007г., </w:t>
      </w:r>
      <w:proofErr w:type="spellStart"/>
      <w:r w:rsidRPr="00E82975">
        <w:rPr>
          <w:i/>
          <w:sz w:val="24"/>
        </w:rPr>
        <w:t>изм</w:t>
      </w:r>
      <w:proofErr w:type="spellEnd"/>
      <w:r w:rsidRPr="00E82975">
        <w:rPr>
          <w:i/>
          <w:sz w:val="24"/>
        </w:rPr>
        <w:t>.</w:t>
      </w:r>
      <w:r w:rsidRPr="00E82975">
        <w:rPr>
          <w:i/>
          <w:sz w:val="24"/>
          <w:lang w:val="bg-BG"/>
        </w:rPr>
        <w:t xml:space="preserve"> </w:t>
      </w:r>
      <w:r w:rsidRPr="00E82975">
        <w:rPr>
          <w:i/>
          <w:sz w:val="24"/>
        </w:rPr>
        <w:t xml:space="preserve">и </w:t>
      </w:r>
      <w:proofErr w:type="spellStart"/>
      <w:r w:rsidRPr="00E82975">
        <w:rPr>
          <w:i/>
          <w:sz w:val="24"/>
        </w:rPr>
        <w:t>доп</w:t>
      </w:r>
      <w:proofErr w:type="spellEnd"/>
      <w:r w:rsidRPr="00E82975">
        <w:rPr>
          <w:i/>
          <w:sz w:val="24"/>
        </w:rPr>
        <w:t xml:space="preserve">. с </w:t>
      </w:r>
      <w:proofErr w:type="gramStart"/>
      <w:r w:rsidRPr="00E82975">
        <w:rPr>
          <w:i/>
          <w:sz w:val="24"/>
        </w:rPr>
        <w:t>Реш.№</w:t>
      </w:r>
      <w:proofErr w:type="gramEnd"/>
      <w:r w:rsidRPr="00E82975">
        <w:rPr>
          <w:i/>
          <w:sz w:val="24"/>
        </w:rPr>
        <w:t xml:space="preserve"> 407 по Протокол № 30/30.04.2010г., </w:t>
      </w:r>
      <w:proofErr w:type="spellStart"/>
      <w:r w:rsidRPr="00E82975">
        <w:rPr>
          <w:i/>
          <w:sz w:val="24"/>
        </w:rPr>
        <w:t>изм</w:t>
      </w:r>
      <w:proofErr w:type="spellEnd"/>
      <w:r w:rsidRPr="00E82975">
        <w:rPr>
          <w:i/>
          <w:sz w:val="24"/>
        </w:rPr>
        <w:t>.</w:t>
      </w:r>
      <w:r w:rsidRPr="00E82975">
        <w:rPr>
          <w:i/>
          <w:sz w:val="24"/>
          <w:lang w:val="bg-BG"/>
        </w:rPr>
        <w:t xml:space="preserve"> </w:t>
      </w:r>
      <w:r w:rsidRPr="00E82975">
        <w:rPr>
          <w:i/>
          <w:sz w:val="24"/>
        </w:rPr>
        <w:t xml:space="preserve">и </w:t>
      </w:r>
      <w:proofErr w:type="spellStart"/>
      <w:r w:rsidRPr="00E82975">
        <w:rPr>
          <w:i/>
          <w:sz w:val="24"/>
        </w:rPr>
        <w:t>доп</w:t>
      </w:r>
      <w:proofErr w:type="spellEnd"/>
      <w:r w:rsidRPr="00E82975">
        <w:rPr>
          <w:i/>
          <w:sz w:val="24"/>
        </w:rPr>
        <w:t xml:space="preserve">. с Реш.№ 19 по Протокол № 4/28.12.2011г на Общински съвет- Дулово, </w:t>
      </w:r>
      <w:proofErr w:type="spellStart"/>
      <w:r w:rsidRPr="00E82975">
        <w:rPr>
          <w:i/>
          <w:sz w:val="24"/>
        </w:rPr>
        <w:t>изм</w:t>
      </w:r>
      <w:proofErr w:type="spellEnd"/>
      <w:r w:rsidRPr="00E82975">
        <w:rPr>
          <w:i/>
          <w:sz w:val="24"/>
        </w:rPr>
        <w:t xml:space="preserve">. и </w:t>
      </w:r>
      <w:proofErr w:type="spellStart"/>
      <w:r w:rsidRPr="00E82975">
        <w:rPr>
          <w:i/>
          <w:sz w:val="24"/>
        </w:rPr>
        <w:t>доп</w:t>
      </w:r>
      <w:proofErr w:type="spellEnd"/>
      <w:r w:rsidRPr="00E82975">
        <w:rPr>
          <w:i/>
          <w:sz w:val="24"/>
        </w:rPr>
        <w:t xml:space="preserve">. с Реш.№426 по Протокол №27/27.06.2014г., </w:t>
      </w:r>
      <w:proofErr w:type="spellStart"/>
      <w:r w:rsidRPr="00E82975">
        <w:rPr>
          <w:i/>
          <w:sz w:val="24"/>
        </w:rPr>
        <w:t>изм</w:t>
      </w:r>
      <w:proofErr w:type="spellEnd"/>
      <w:r w:rsidRPr="00E82975">
        <w:rPr>
          <w:i/>
          <w:sz w:val="24"/>
        </w:rPr>
        <w:t xml:space="preserve">. и </w:t>
      </w:r>
      <w:proofErr w:type="spellStart"/>
      <w:r w:rsidRPr="00E82975">
        <w:rPr>
          <w:i/>
          <w:sz w:val="24"/>
        </w:rPr>
        <w:t>доп</w:t>
      </w:r>
      <w:proofErr w:type="spellEnd"/>
      <w:r w:rsidRPr="00E82975">
        <w:rPr>
          <w:i/>
          <w:sz w:val="24"/>
        </w:rPr>
        <w:t>. с Реш.№ 677 по Протокол №41/29.09.2015г.</w:t>
      </w:r>
      <w:r w:rsidRPr="00E82975">
        <w:rPr>
          <w:i/>
          <w:sz w:val="24"/>
          <w:lang w:val="bg-BG"/>
        </w:rPr>
        <w:t xml:space="preserve">, </w:t>
      </w:r>
      <w:r w:rsidRPr="00E82975">
        <w:rPr>
          <w:b/>
          <w:sz w:val="24"/>
          <w:lang w:val="bg-BG"/>
        </w:rPr>
        <w:t>създава</w:t>
      </w:r>
      <w:r w:rsidRPr="00E82975">
        <w:rPr>
          <w:b/>
          <w:i/>
          <w:sz w:val="24"/>
          <w:lang w:val="bg-BG"/>
        </w:rPr>
        <w:t xml:space="preserve"> </w:t>
      </w:r>
      <w:r w:rsidRPr="00E82975">
        <w:rPr>
          <w:b/>
          <w:sz w:val="24"/>
          <w:lang w:val="bg-BG"/>
        </w:rPr>
        <w:t>нов §3 към Преходните и заключителни разпоредби:</w:t>
      </w: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rFonts w:eastAsia="Times New Roman"/>
          <w:bCs/>
          <w:color w:val="000000"/>
          <w:sz w:val="24"/>
          <w:lang w:val="bg-BG" w:eastAsia="ar-SA"/>
        </w:rPr>
      </w:pPr>
      <w:r w:rsidRPr="00E82975">
        <w:rPr>
          <w:rFonts w:eastAsia="Times New Roman"/>
          <w:b/>
          <w:bCs/>
          <w:color w:val="000000"/>
          <w:sz w:val="24"/>
          <w:lang w:val="bg-BG" w:eastAsia="ar-SA"/>
        </w:rPr>
        <w:lastRenderedPageBreak/>
        <w:t>„§3. Считано от датата на въвеждане на еврото в Република България, размерът на всички парични стойности, посочени в български лева, се превалутира и закръглява в ЕВРО, съобразно реда по чл. 12 и чл. 13 от Закона за въвеждане на еврото в Република България.“</w:t>
      </w:r>
      <w:r w:rsidRPr="00E82975">
        <w:rPr>
          <w:rFonts w:eastAsia="Times New Roman"/>
          <w:bCs/>
          <w:color w:val="000000"/>
          <w:sz w:val="24"/>
          <w:lang w:val="bg-BG" w:eastAsia="ar-SA"/>
        </w:rPr>
        <w:t xml:space="preserve"> </w:t>
      </w:r>
    </w:p>
    <w:p w:rsidR="00E82975" w:rsidRPr="00E82975" w:rsidRDefault="00E82975" w:rsidP="00E82975">
      <w:pPr>
        <w:spacing w:after="0"/>
        <w:contextualSpacing/>
        <w:jc w:val="both"/>
        <w:rPr>
          <w:sz w:val="24"/>
          <w:lang w:val="bg-BG"/>
        </w:rPr>
      </w:pP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b/>
          <w:sz w:val="24"/>
          <w:lang w:val="bg-BG"/>
        </w:rPr>
      </w:pPr>
      <w:r w:rsidRPr="00E82975">
        <w:rPr>
          <w:b/>
          <w:sz w:val="24"/>
        </w:rPr>
        <w:t>§</w:t>
      </w:r>
      <w:r w:rsidRPr="00E82975">
        <w:rPr>
          <w:b/>
          <w:sz w:val="24"/>
          <w:lang w:val="bg-BG"/>
        </w:rPr>
        <w:t>13</w:t>
      </w:r>
      <w:r w:rsidRPr="00E82975">
        <w:rPr>
          <w:b/>
          <w:sz w:val="24"/>
        </w:rPr>
        <w:t>.</w:t>
      </w:r>
      <w:r w:rsidRPr="00E82975">
        <w:rPr>
          <w:sz w:val="24"/>
        </w:rPr>
        <w:t xml:space="preserve"> </w:t>
      </w:r>
      <w:r w:rsidRPr="00E82975">
        <w:rPr>
          <w:sz w:val="24"/>
          <w:lang w:val="bg-BG"/>
        </w:rPr>
        <w:t>В</w:t>
      </w:r>
      <w:r w:rsidRPr="00E82975">
        <w:rPr>
          <w:b/>
          <w:sz w:val="24"/>
          <w:lang w:val="bg-BG"/>
        </w:rPr>
        <w:t xml:space="preserve"> НАРЕДБА № 15</w:t>
      </w:r>
      <w:r w:rsidRPr="00E82975">
        <w:rPr>
          <w:sz w:val="24"/>
          <w:lang w:val="bg-BG"/>
        </w:rPr>
        <w:t xml:space="preserve"> за определяне размера на местните данъци на територията на община Дулово, </w:t>
      </w:r>
      <w:r w:rsidRPr="00E82975">
        <w:rPr>
          <w:i/>
          <w:sz w:val="24"/>
          <w:lang w:val="ru-RU"/>
        </w:rPr>
        <w:t xml:space="preserve">приета с </w:t>
      </w:r>
      <w:proofErr w:type="spellStart"/>
      <w:r w:rsidRPr="00E82975">
        <w:rPr>
          <w:i/>
          <w:sz w:val="24"/>
          <w:lang w:val="ru-RU"/>
        </w:rPr>
        <w:t>реш</w:t>
      </w:r>
      <w:proofErr w:type="spellEnd"/>
      <w:r w:rsidRPr="00E82975">
        <w:rPr>
          <w:i/>
          <w:sz w:val="24"/>
          <w:lang w:val="ru-RU"/>
        </w:rPr>
        <w:t>. № 73 по Прот. № 6/31.03.2020г.,</w:t>
      </w:r>
      <w:r w:rsidRPr="00E82975">
        <w:rPr>
          <w:sz w:val="24"/>
          <w:lang w:val="ru-RU"/>
        </w:rPr>
        <w:t xml:space="preserve"> </w:t>
      </w:r>
      <w:r w:rsidRPr="00E82975">
        <w:rPr>
          <w:i/>
          <w:sz w:val="24"/>
          <w:lang w:val="bg-BG" w:eastAsia="bg-BG"/>
        </w:rPr>
        <w:t xml:space="preserve">изм.  с решение № 194/23.12.2020г., </w:t>
      </w:r>
      <w:r w:rsidRPr="00E82975">
        <w:rPr>
          <w:b/>
          <w:sz w:val="24"/>
          <w:lang w:val="bg-BG"/>
        </w:rPr>
        <w:t>създава</w:t>
      </w:r>
      <w:r w:rsidRPr="00E82975">
        <w:rPr>
          <w:b/>
          <w:i/>
          <w:sz w:val="24"/>
          <w:lang w:val="bg-BG"/>
        </w:rPr>
        <w:t xml:space="preserve"> </w:t>
      </w:r>
      <w:r w:rsidRPr="00E82975">
        <w:rPr>
          <w:b/>
          <w:sz w:val="24"/>
          <w:lang w:val="bg-BG"/>
        </w:rPr>
        <w:t>нов §5 към Преходните и заключителни разпоредби:</w:t>
      </w: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rFonts w:eastAsia="Times New Roman"/>
          <w:bCs/>
          <w:color w:val="000000"/>
          <w:sz w:val="24"/>
          <w:lang w:val="bg-BG" w:eastAsia="ar-SA"/>
        </w:rPr>
      </w:pPr>
      <w:r w:rsidRPr="00E82975">
        <w:rPr>
          <w:rFonts w:eastAsia="Times New Roman"/>
          <w:b/>
          <w:bCs/>
          <w:color w:val="000000"/>
          <w:sz w:val="24"/>
          <w:lang w:val="bg-BG" w:eastAsia="ar-SA"/>
        </w:rPr>
        <w:t>„§5. Считано от датата на въвеждане на еврото в Република България, размерът на всички парични стойности, посочени в български лева, се превалутира и закръглява в ЕВРО, съобразно реда по чл. 12 и чл. 13 от Закона за въвеждане на еврото в Република България.“</w:t>
      </w:r>
      <w:r w:rsidRPr="00E82975">
        <w:rPr>
          <w:rFonts w:eastAsia="Times New Roman"/>
          <w:bCs/>
          <w:color w:val="000000"/>
          <w:sz w:val="24"/>
          <w:lang w:val="bg-BG" w:eastAsia="ar-SA"/>
        </w:rPr>
        <w:t xml:space="preserve"> </w:t>
      </w:r>
    </w:p>
    <w:p w:rsidR="00E82975" w:rsidRPr="00E82975" w:rsidRDefault="00E82975" w:rsidP="00E82975">
      <w:pPr>
        <w:spacing w:after="0"/>
        <w:contextualSpacing/>
        <w:jc w:val="both"/>
        <w:rPr>
          <w:sz w:val="24"/>
          <w:lang w:val="bg-BG"/>
        </w:rPr>
      </w:pP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b/>
          <w:sz w:val="24"/>
          <w:lang w:val="bg-BG"/>
        </w:rPr>
      </w:pPr>
      <w:r w:rsidRPr="00E82975">
        <w:rPr>
          <w:b/>
          <w:sz w:val="24"/>
        </w:rPr>
        <w:t>§</w:t>
      </w:r>
      <w:r w:rsidRPr="00E82975">
        <w:rPr>
          <w:b/>
          <w:sz w:val="24"/>
          <w:lang w:val="bg-BG"/>
        </w:rPr>
        <w:t>14</w:t>
      </w:r>
      <w:r w:rsidRPr="00E82975">
        <w:rPr>
          <w:b/>
          <w:sz w:val="24"/>
        </w:rPr>
        <w:t>.</w:t>
      </w:r>
      <w:r w:rsidRPr="00E82975">
        <w:rPr>
          <w:sz w:val="24"/>
        </w:rPr>
        <w:t xml:space="preserve"> </w:t>
      </w:r>
      <w:r w:rsidRPr="00E82975">
        <w:rPr>
          <w:sz w:val="24"/>
          <w:lang w:val="bg-BG"/>
        </w:rPr>
        <w:t>В</w:t>
      </w:r>
      <w:r w:rsidRPr="00E82975">
        <w:rPr>
          <w:b/>
          <w:sz w:val="24"/>
          <w:lang w:val="bg-BG"/>
        </w:rPr>
        <w:t xml:space="preserve"> НАРЕДБА № 16</w:t>
      </w:r>
      <w:r w:rsidRPr="00E82975">
        <w:rPr>
          <w:sz w:val="24"/>
          <w:lang w:val="bg-BG"/>
        </w:rPr>
        <w:t xml:space="preserve"> за опазване на зелената система на територията на община Дулово, </w:t>
      </w:r>
      <w:r w:rsidRPr="00E82975">
        <w:rPr>
          <w:i/>
          <w:sz w:val="24"/>
          <w:lang w:val="bg-BG"/>
        </w:rPr>
        <w:t xml:space="preserve">приета с Решение № 89 от Протокол № 7/18.06.2008г. на Общински съвет-Дулово, </w:t>
      </w:r>
      <w:r w:rsidRPr="00E82975">
        <w:rPr>
          <w:b/>
          <w:sz w:val="24"/>
          <w:lang w:val="bg-BG"/>
        </w:rPr>
        <w:t>създава</w:t>
      </w:r>
      <w:r w:rsidRPr="00E82975">
        <w:rPr>
          <w:b/>
          <w:i/>
          <w:sz w:val="24"/>
          <w:lang w:val="bg-BG"/>
        </w:rPr>
        <w:t xml:space="preserve"> </w:t>
      </w:r>
      <w:r w:rsidRPr="00E82975">
        <w:rPr>
          <w:b/>
          <w:sz w:val="24"/>
          <w:lang w:val="bg-BG"/>
        </w:rPr>
        <w:t>нов §9 към Преходните и заключителни разпоредби:</w:t>
      </w: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rFonts w:eastAsia="Times New Roman"/>
          <w:bCs/>
          <w:color w:val="000000"/>
          <w:sz w:val="24"/>
          <w:lang w:val="bg-BG" w:eastAsia="ar-SA"/>
        </w:rPr>
      </w:pPr>
      <w:r w:rsidRPr="00E82975">
        <w:rPr>
          <w:rFonts w:eastAsia="Times New Roman"/>
          <w:b/>
          <w:bCs/>
          <w:color w:val="000000"/>
          <w:sz w:val="24"/>
          <w:lang w:val="bg-BG" w:eastAsia="ar-SA"/>
        </w:rPr>
        <w:t>„§9. Считано от датата на въвеждане на еврото в Република България, размерът на всички парични стойности в Наредбата, посочени в български лева, се превалутира и закръглява в ЕВРО, съобразно реда по чл. 12 и чл. 13 от Закона за въвеждане на еврото в Република България.“</w:t>
      </w:r>
      <w:r w:rsidRPr="00E82975">
        <w:rPr>
          <w:rFonts w:eastAsia="Times New Roman"/>
          <w:bCs/>
          <w:color w:val="000000"/>
          <w:sz w:val="24"/>
          <w:lang w:val="bg-BG" w:eastAsia="ar-SA"/>
        </w:rPr>
        <w:t xml:space="preserve"> </w:t>
      </w: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b/>
          <w:sz w:val="24"/>
          <w:lang w:val="bg-BG"/>
        </w:rPr>
      </w:pPr>
      <w:r w:rsidRPr="00E82975">
        <w:rPr>
          <w:b/>
          <w:sz w:val="24"/>
        </w:rPr>
        <w:t>§</w:t>
      </w:r>
      <w:r w:rsidRPr="00E82975">
        <w:rPr>
          <w:b/>
          <w:sz w:val="24"/>
          <w:lang w:val="bg-BG"/>
        </w:rPr>
        <w:t>15</w:t>
      </w:r>
      <w:r w:rsidRPr="00E82975">
        <w:rPr>
          <w:b/>
          <w:sz w:val="24"/>
        </w:rPr>
        <w:t>.</w:t>
      </w:r>
      <w:r w:rsidRPr="00E82975">
        <w:rPr>
          <w:sz w:val="24"/>
        </w:rPr>
        <w:t xml:space="preserve"> </w:t>
      </w:r>
      <w:r w:rsidRPr="00E82975">
        <w:rPr>
          <w:sz w:val="24"/>
          <w:lang w:val="bg-BG"/>
        </w:rPr>
        <w:t>В</w:t>
      </w:r>
      <w:r w:rsidRPr="00E82975">
        <w:rPr>
          <w:b/>
          <w:sz w:val="24"/>
          <w:lang w:val="bg-BG"/>
        </w:rPr>
        <w:t xml:space="preserve"> НАРЕДБА № 17</w:t>
      </w:r>
      <w:r w:rsidRPr="00E82975">
        <w:rPr>
          <w:sz w:val="24"/>
          <w:lang w:val="bg-BG"/>
        </w:rPr>
        <w:t xml:space="preserve"> за </w:t>
      </w:r>
      <w:r w:rsidRPr="00E82975">
        <w:rPr>
          <w:rFonts w:eastAsia="Times New Roman"/>
          <w:spacing w:val="-4"/>
          <w:sz w:val="24"/>
        </w:rPr>
        <w:t>принудително изпълнение на заповеди за</w:t>
      </w:r>
      <w:r w:rsidRPr="00E82975">
        <w:rPr>
          <w:rFonts w:eastAsia="Times New Roman"/>
          <w:spacing w:val="-4"/>
          <w:sz w:val="24"/>
          <w:lang w:val="bg-BG"/>
        </w:rPr>
        <w:t xml:space="preserve"> </w:t>
      </w:r>
      <w:r w:rsidRPr="00E82975">
        <w:rPr>
          <w:rFonts w:eastAsia="Times New Roman"/>
          <w:spacing w:val="-1"/>
          <w:sz w:val="24"/>
        </w:rPr>
        <w:t>поправяне</w:t>
      </w:r>
      <w:r w:rsidRPr="00E82975">
        <w:rPr>
          <w:rFonts w:eastAsia="Times New Roman"/>
          <w:sz w:val="24"/>
        </w:rPr>
        <w:t xml:space="preserve">, </w:t>
      </w:r>
      <w:r w:rsidRPr="00E82975">
        <w:rPr>
          <w:rFonts w:eastAsia="Times New Roman"/>
          <w:spacing w:val="-6"/>
          <w:sz w:val="24"/>
        </w:rPr>
        <w:t xml:space="preserve">заздравяване или премахване </w:t>
      </w:r>
      <w:r w:rsidRPr="00E82975">
        <w:rPr>
          <w:rFonts w:eastAsia="Times New Roman"/>
          <w:spacing w:val="1"/>
          <w:sz w:val="24"/>
        </w:rPr>
        <w:t>на строежи или части от тях</w:t>
      </w:r>
      <w:r w:rsidRPr="00E82975">
        <w:rPr>
          <w:rFonts w:eastAsia="Times New Roman"/>
          <w:spacing w:val="1"/>
          <w:sz w:val="24"/>
          <w:lang w:val="bg-BG"/>
        </w:rPr>
        <w:t xml:space="preserve"> </w:t>
      </w:r>
      <w:r w:rsidRPr="00E82975">
        <w:rPr>
          <w:rFonts w:eastAsia="Times New Roman"/>
          <w:sz w:val="24"/>
        </w:rPr>
        <w:t xml:space="preserve">на територията на Община </w:t>
      </w:r>
      <w:r w:rsidRPr="00E82975">
        <w:rPr>
          <w:rFonts w:eastAsia="Times New Roman"/>
          <w:sz w:val="24"/>
          <w:lang w:val="bg-BG"/>
        </w:rPr>
        <w:t xml:space="preserve">Дулово, </w:t>
      </w:r>
      <w:r w:rsidRPr="00E82975">
        <w:rPr>
          <w:rFonts w:eastAsia="Times New Roman"/>
          <w:bCs/>
          <w:i/>
          <w:sz w:val="24"/>
          <w:lang w:val="bg-BG"/>
        </w:rPr>
        <w:t>приета с Реш. № 88 от прот.№ 7/18.06.2008 г.</w:t>
      </w:r>
      <w:r w:rsidRPr="00E82975">
        <w:rPr>
          <w:b/>
          <w:sz w:val="24"/>
          <w:lang w:val="bg-BG"/>
        </w:rPr>
        <w:t xml:space="preserve"> създава</w:t>
      </w:r>
      <w:r w:rsidRPr="00E82975">
        <w:rPr>
          <w:b/>
          <w:i/>
          <w:sz w:val="24"/>
          <w:lang w:val="bg-BG"/>
        </w:rPr>
        <w:t xml:space="preserve"> </w:t>
      </w:r>
      <w:r w:rsidRPr="00E82975">
        <w:rPr>
          <w:b/>
          <w:sz w:val="24"/>
          <w:lang w:val="bg-BG"/>
        </w:rPr>
        <w:t>нов §9 към Преходните и заключителни разпоредби:</w:t>
      </w: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rFonts w:eastAsia="Times New Roman"/>
          <w:bCs/>
          <w:color w:val="000000"/>
          <w:sz w:val="24"/>
          <w:lang w:val="bg-BG" w:eastAsia="ar-SA"/>
        </w:rPr>
      </w:pPr>
      <w:r w:rsidRPr="00E82975">
        <w:rPr>
          <w:rFonts w:eastAsia="Times New Roman"/>
          <w:b/>
          <w:bCs/>
          <w:color w:val="000000"/>
          <w:sz w:val="24"/>
          <w:lang w:val="bg-BG" w:eastAsia="ar-SA"/>
        </w:rPr>
        <w:t>„§9. Считано от датата на въвеждане на еврото в Република България, размерът на всички парични стойности в Наредбата и приложенията към нея, посочени в български лева, се превалутира и закръглява в ЕВРО, съобразно реда по чл. 12 и чл. 13 от Закона за въвеждане на еврото в Република България.“</w:t>
      </w:r>
      <w:r w:rsidRPr="00E82975">
        <w:rPr>
          <w:rFonts w:eastAsia="Times New Roman"/>
          <w:bCs/>
          <w:color w:val="000000"/>
          <w:sz w:val="24"/>
          <w:lang w:val="bg-BG" w:eastAsia="ar-SA"/>
        </w:rPr>
        <w:t xml:space="preserve"> </w:t>
      </w: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b/>
          <w:sz w:val="24"/>
          <w:lang w:val="bg-BG"/>
        </w:rPr>
      </w:pPr>
      <w:r w:rsidRPr="00E82975">
        <w:rPr>
          <w:b/>
          <w:sz w:val="24"/>
        </w:rPr>
        <w:t>§</w:t>
      </w:r>
      <w:r w:rsidRPr="00E82975">
        <w:rPr>
          <w:b/>
          <w:sz w:val="24"/>
          <w:lang w:val="bg-BG"/>
        </w:rPr>
        <w:t>16</w:t>
      </w:r>
      <w:r w:rsidRPr="00E82975">
        <w:rPr>
          <w:b/>
          <w:sz w:val="24"/>
        </w:rPr>
        <w:t>.</w:t>
      </w:r>
      <w:r w:rsidRPr="00E82975">
        <w:rPr>
          <w:sz w:val="24"/>
        </w:rPr>
        <w:t xml:space="preserve"> </w:t>
      </w:r>
      <w:r w:rsidRPr="00E82975">
        <w:rPr>
          <w:sz w:val="24"/>
          <w:lang w:val="bg-BG"/>
        </w:rPr>
        <w:t>В</w:t>
      </w:r>
      <w:r w:rsidRPr="00E82975">
        <w:rPr>
          <w:b/>
          <w:sz w:val="24"/>
          <w:lang w:val="bg-BG"/>
        </w:rPr>
        <w:t xml:space="preserve"> НАРЕДБА № 18</w:t>
      </w:r>
      <w:r w:rsidRPr="00E82975">
        <w:rPr>
          <w:sz w:val="24"/>
          <w:lang w:val="bg-BG"/>
        </w:rPr>
        <w:t xml:space="preserve"> за условията и реда за съставяне на бюджетна прогноза за местните дейности за следващите три години, за съставяне, приемане, изпълнение и отчитане на общинския бюджет на община Дулово, </w:t>
      </w:r>
      <w:r w:rsidRPr="00E82975">
        <w:rPr>
          <w:i/>
          <w:sz w:val="24"/>
        </w:rPr>
        <w:t xml:space="preserve">приета с Решение № </w:t>
      </w:r>
      <w:r w:rsidRPr="00E82975">
        <w:rPr>
          <w:i/>
          <w:sz w:val="24"/>
          <w:lang w:val="ru-RU"/>
        </w:rPr>
        <w:t>377</w:t>
      </w:r>
      <w:r w:rsidRPr="00E82975">
        <w:rPr>
          <w:i/>
          <w:sz w:val="24"/>
        </w:rPr>
        <w:t xml:space="preserve"> по Протокол №</w:t>
      </w:r>
      <w:r w:rsidRPr="00E82975">
        <w:rPr>
          <w:i/>
          <w:sz w:val="24"/>
          <w:lang w:val="ru-RU"/>
        </w:rPr>
        <w:t>24</w:t>
      </w:r>
      <w:r w:rsidRPr="00E82975">
        <w:rPr>
          <w:i/>
          <w:sz w:val="24"/>
        </w:rPr>
        <w:t>/</w:t>
      </w:r>
      <w:r w:rsidRPr="00E82975">
        <w:rPr>
          <w:i/>
          <w:sz w:val="24"/>
          <w:lang w:val="ru-RU"/>
        </w:rPr>
        <w:t>10</w:t>
      </w:r>
      <w:r w:rsidRPr="00E82975">
        <w:rPr>
          <w:i/>
          <w:sz w:val="24"/>
        </w:rPr>
        <w:t>.0</w:t>
      </w:r>
      <w:r w:rsidRPr="00E82975">
        <w:rPr>
          <w:i/>
          <w:sz w:val="24"/>
          <w:lang w:val="ru-RU"/>
        </w:rPr>
        <w:t>2</w:t>
      </w:r>
      <w:r w:rsidRPr="00E82975">
        <w:rPr>
          <w:i/>
          <w:sz w:val="24"/>
        </w:rPr>
        <w:t>.20</w:t>
      </w:r>
      <w:r w:rsidRPr="00E82975">
        <w:rPr>
          <w:i/>
          <w:sz w:val="24"/>
          <w:lang w:val="ru-RU"/>
        </w:rPr>
        <w:t>14</w:t>
      </w:r>
      <w:r w:rsidRPr="00E82975">
        <w:rPr>
          <w:i/>
          <w:sz w:val="24"/>
        </w:rPr>
        <w:t xml:space="preserve">г., </w:t>
      </w:r>
      <w:proofErr w:type="spellStart"/>
      <w:r w:rsidRPr="00E82975">
        <w:rPr>
          <w:i/>
          <w:sz w:val="24"/>
        </w:rPr>
        <w:t>изм</w:t>
      </w:r>
      <w:proofErr w:type="spellEnd"/>
      <w:r w:rsidRPr="00E82975">
        <w:rPr>
          <w:i/>
          <w:sz w:val="24"/>
        </w:rPr>
        <w:t>.</w:t>
      </w:r>
      <w:r w:rsidRPr="00E82975">
        <w:rPr>
          <w:i/>
          <w:sz w:val="24"/>
          <w:lang w:val="bg-BG"/>
        </w:rPr>
        <w:t xml:space="preserve"> </w:t>
      </w:r>
      <w:r w:rsidRPr="00E82975">
        <w:rPr>
          <w:i/>
          <w:sz w:val="24"/>
        </w:rPr>
        <w:t xml:space="preserve">и </w:t>
      </w:r>
      <w:proofErr w:type="spellStart"/>
      <w:r w:rsidRPr="00E82975">
        <w:rPr>
          <w:i/>
          <w:sz w:val="24"/>
        </w:rPr>
        <w:t>доп</w:t>
      </w:r>
      <w:proofErr w:type="spellEnd"/>
      <w:r w:rsidRPr="00E82975">
        <w:rPr>
          <w:i/>
          <w:sz w:val="24"/>
        </w:rPr>
        <w:t>.</w:t>
      </w:r>
      <w:r w:rsidRPr="00E82975">
        <w:rPr>
          <w:i/>
          <w:sz w:val="24"/>
          <w:lang w:val="bg-BG"/>
        </w:rPr>
        <w:t xml:space="preserve"> </w:t>
      </w:r>
      <w:r w:rsidRPr="00E82975">
        <w:rPr>
          <w:i/>
          <w:sz w:val="24"/>
        </w:rPr>
        <w:t>с Реш.</w:t>
      </w:r>
      <w:r w:rsidRPr="00E82975">
        <w:rPr>
          <w:i/>
          <w:sz w:val="24"/>
          <w:lang w:val="bg-BG"/>
        </w:rPr>
        <w:t xml:space="preserve"> </w:t>
      </w:r>
      <w:r w:rsidRPr="00E82975">
        <w:rPr>
          <w:i/>
          <w:sz w:val="24"/>
        </w:rPr>
        <w:t>№ 1</w:t>
      </w:r>
      <w:r w:rsidRPr="00E82975">
        <w:rPr>
          <w:i/>
          <w:sz w:val="24"/>
          <w:lang w:val="ru-RU"/>
        </w:rPr>
        <w:t>49</w:t>
      </w:r>
      <w:r w:rsidRPr="00E82975">
        <w:rPr>
          <w:i/>
          <w:sz w:val="24"/>
        </w:rPr>
        <w:t xml:space="preserve"> по Протокол № 1</w:t>
      </w:r>
      <w:r w:rsidRPr="00E82975">
        <w:rPr>
          <w:i/>
          <w:sz w:val="24"/>
          <w:lang w:val="ru-RU"/>
        </w:rPr>
        <w:t>1</w:t>
      </w:r>
      <w:r w:rsidRPr="00E82975">
        <w:rPr>
          <w:i/>
          <w:sz w:val="24"/>
        </w:rPr>
        <w:t>/2</w:t>
      </w:r>
      <w:r w:rsidRPr="00E82975">
        <w:rPr>
          <w:i/>
          <w:sz w:val="24"/>
          <w:lang w:val="ru-RU"/>
        </w:rPr>
        <w:t>7</w:t>
      </w:r>
      <w:r w:rsidRPr="00E82975">
        <w:rPr>
          <w:i/>
          <w:sz w:val="24"/>
        </w:rPr>
        <w:t>.</w:t>
      </w:r>
      <w:r w:rsidRPr="00E82975">
        <w:rPr>
          <w:i/>
          <w:sz w:val="24"/>
          <w:lang w:val="ru-RU"/>
        </w:rPr>
        <w:t>09</w:t>
      </w:r>
      <w:r w:rsidRPr="00E82975">
        <w:rPr>
          <w:i/>
          <w:sz w:val="24"/>
        </w:rPr>
        <w:t>.201</w:t>
      </w:r>
      <w:r w:rsidRPr="00E82975">
        <w:rPr>
          <w:i/>
          <w:sz w:val="24"/>
          <w:lang w:val="ru-RU"/>
        </w:rPr>
        <w:t>6</w:t>
      </w:r>
      <w:r w:rsidRPr="00E82975">
        <w:rPr>
          <w:i/>
          <w:sz w:val="24"/>
        </w:rPr>
        <w:t>г</w:t>
      </w:r>
      <w:r w:rsidRPr="00E82975">
        <w:rPr>
          <w:sz w:val="24"/>
        </w:rPr>
        <w:t xml:space="preserve">.  </w:t>
      </w:r>
      <w:proofErr w:type="spellStart"/>
      <w:r w:rsidRPr="00E82975">
        <w:rPr>
          <w:i/>
          <w:sz w:val="24"/>
        </w:rPr>
        <w:t>изм</w:t>
      </w:r>
      <w:proofErr w:type="spellEnd"/>
      <w:r w:rsidRPr="00E82975">
        <w:rPr>
          <w:i/>
          <w:sz w:val="24"/>
        </w:rPr>
        <w:t xml:space="preserve">. и </w:t>
      </w:r>
      <w:proofErr w:type="spellStart"/>
      <w:r w:rsidRPr="00E82975">
        <w:rPr>
          <w:i/>
          <w:sz w:val="24"/>
        </w:rPr>
        <w:t>доп</w:t>
      </w:r>
      <w:proofErr w:type="spellEnd"/>
      <w:r w:rsidRPr="00E82975">
        <w:rPr>
          <w:i/>
          <w:sz w:val="24"/>
        </w:rPr>
        <w:t>. с Решение № 205 по Протокол № 17/29.01.2021г.</w:t>
      </w:r>
      <w:r w:rsidRPr="00E82975">
        <w:rPr>
          <w:sz w:val="24"/>
        </w:rPr>
        <w:t xml:space="preserve"> </w:t>
      </w:r>
      <w:r w:rsidRPr="00E82975">
        <w:rPr>
          <w:i/>
          <w:sz w:val="24"/>
        </w:rPr>
        <w:t>на Общински съвет –Дулово</w:t>
      </w:r>
      <w:r w:rsidRPr="00E82975">
        <w:rPr>
          <w:i/>
          <w:sz w:val="24"/>
          <w:lang w:val="bg-BG"/>
        </w:rPr>
        <w:t xml:space="preserve">, </w:t>
      </w:r>
      <w:r w:rsidRPr="00E82975">
        <w:rPr>
          <w:b/>
          <w:sz w:val="24"/>
          <w:lang w:val="bg-BG"/>
        </w:rPr>
        <w:t>създава</w:t>
      </w:r>
      <w:r w:rsidRPr="00E82975">
        <w:rPr>
          <w:b/>
          <w:i/>
          <w:sz w:val="24"/>
          <w:lang w:val="bg-BG"/>
        </w:rPr>
        <w:t xml:space="preserve"> </w:t>
      </w:r>
      <w:r w:rsidRPr="00E82975">
        <w:rPr>
          <w:b/>
          <w:sz w:val="24"/>
          <w:lang w:val="bg-BG"/>
        </w:rPr>
        <w:t>нов §2 към Преходните и заключителни разпоредби:</w:t>
      </w: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rFonts w:eastAsia="Times New Roman"/>
          <w:bCs/>
          <w:color w:val="000000"/>
          <w:sz w:val="24"/>
          <w:lang w:val="bg-BG" w:eastAsia="ar-SA"/>
        </w:rPr>
      </w:pPr>
      <w:r w:rsidRPr="00E82975">
        <w:rPr>
          <w:rFonts w:eastAsia="Times New Roman"/>
          <w:b/>
          <w:bCs/>
          <w:color w:val="000000"/>
          <w:sz w:val="24"/>
          <w:lang w:val="bg-BG" w:eastAsia="ar-SA"/>
        </w:rPr>
        <w:t>„§2. Считано от датата на въвеждане на еврото в Република България, размерът на всички парични стойности, посочени в български лева, се превалутира и закръглява в ЕВРО, съобразно реда по чл. 12 и чл. 13 от Закона за въвеждане на еврото в Република България.“</w:t>
      </w:r>
      <w:r w:rsidRPr="00E82975">
        <w:rPr>
          <w:rFonts w:eastAsia="Times New Roman"/>
          <w:bCs/>
          <w:color w:val="000000"/>
          <w:sz w:val="24"/>
          <w:lang w:val="bg-BG" w:eastAsia="ar-SA"/>
        </w:rPr>
        <w:t xml:space="preserve"> </w:t>
      </w:r>
    </w:p>
    <w:p w:rsidR="00E82975" w:rsidRPr="00E82975" w:rsidRDefault="00E82975" w:rsidP="00E82975">
      <w:pPr>
        <w:spacing w:after="0"/>
        <w:contextualSpacing/>
        <w:jc w:val="both"/>
        <w:rPr>
          <w:sz w:val="24"/>
          <w:lang w:val="bg-BG"/>
        </w:rPr>
      </w:pP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b/>
          <w:sz w:val="24"/>
          <w:lang w:val="bg-BG"/>
        </w:rPr>
      </w:pPr>
      <w:r w:rsidRPr="00E82975">
        <w:rPr>
          <w:b/>
          <w:sz w:val="24"/>
        </w:rPr>
        <w:t>§</w:t>
      </w:r>
      <w:r w:rsidRPr="00E82975">
        <w:rPr>
          <w:b/>
          <w:sz w:val="24"/>
          <w:lang w:val="bg-BG"/>
        </w:rPr>
        <w:t>17</w:t>
      </w:r>
      <w:r w:rsidRPr="00E82975">
        <w:rPr>
          <w:b/>
          <w:sz w:val="24"/>
        </w:rPr>
        <w:t>.</w:t>
      </w:r>
      <w:r w:rsidRPr="00E82975">
        <w:rPr>
          <w:sz w:val="24"/>
        </w:rPr>
        <w:t xml:space="preserve"> </w:t>
      </w:r>
      <w:r w:rsidRPr="00E82975">
        <w:rPr>
          <w:sz w:val="24"/>
          <w:lang w:val="bg-BG"/>
        </w:rPr>
        <w:t>В</w:t>
      </w:r>
      <w:r w:rsidRPr="00E82975">
        <w:rPr>
          <w:b/>
          <w:sz w:val="24"/>
          <w:lang w:val="bg-BG"/>
        </w:rPr>
        <w:t xml:space="preserve"> НАРЕДБА № 19</w:t>
      </w:r>
      <w:r w:rsidRPr="00E82975">
        <w:rPr>
          <w:sz w:val="24"/>
          <w:lang w:val="bg-BG"/>
        </w:rPr>
        <w:t xml:space="preserve"> за организацията на дейностите по  управление на отпадъците на територията на община Дулово, </w:t>
      </w:r>
      <w:r w:rsidRPr="00E82975">
        <w:rPr>
          <w:i/>
          <w:sz w:val="24"/>
          <w:lang w:val="bg-BG"/>
        </w:rPr>
        <w:t xml:space="preserve">приета с Решение № 335 от Протокол № 25 от заседание </w:t>
      </w:r>
      <w:r w:rsidRPr="00E82975">
        <w:rPr>
          <w:i/>
          <w:sz w:val="24"/>
          <w:lang w:val="bg-BG"/>
        </w:rPr>
        <w:lastRenderedPageBreak/>
        <w:t>на 21.12.2009г. г. на Общински съвет Дулово,</w:t>
      </w:r>
      <w:r w:rsidRPr="00E82975">
        <w:rPr>
          <w:b/>
          <w:sz w:val="24"/>
          <w:lang w:val="bg-BG"/>
        </w:rPr>
        <w:t xml:space="preserve"> създава</w:t>
      </w:r>
      <w:r w:rsidRPr="00E82975">
        <w:rPr>
          <w:b/>
          <w:i/>
          <w:sz w:val="24"/>
          <w:lang w:val="bg-BG"/>
        </w:rPr>
        <w:t xml:space="preserve"> </w:t>
      </w:r>
      <w:r w:rsidRPr="00E82975">
        <w:rPr>
          <w:b/>
          <w:sz w:val="24"/>
          <w:lang w:val="bg-BG"/>
        </w:rPr>
        <w:t>нов §4 към Преходните и заключителни разпоредби:</w:t>
      </w: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rFonts w:eastAsia="Times New Roman"/>
          <w:bCs/>
          <w:color w:val="000000"/>
          <w:sz w:val="24"/>
          <w:lang w:val="bg-BG" w:eastAsia="ar-SA"/>
        </w:rPr>
      </w:pPr>
      <w:r w:rsidRPr="00E82975">
        <w:rPr>
          <w:rFonts w:eastAsia="Times New Roman"/>
          <w:b/>
          <w:bCs/>
          <w:color w:val="000000"/>
          <w:sz w:val="24"/>
          <w:lang w:val="bg-BG" w:eastAsia="ar-SA"/>
        </w:rPr>
        <w:t>„§4. Считано от датата на въвеждане на еврото в Република България, размерът на всички цени и глоби, посочени в български лева, се превалутира и закръглява в ЕВРО, съобразно реда по чл. 12 и чл. 13 от Закона за въвеждане на еврото в Република България.“</w:t>
      </w:r>
      <w:r w:rsidRPr="00E82975">
        <w:rPr>
          <w:rFonts w:eastAsia="Times New Roman"/>
          <w:bCs/>
          <w:color w:val="000000"/>
          <w:sz w:val="24"/>
          <w:lang w:val="bg-BG" w:eastAsia="ar-SA"/>
        </w:rPr>
        <w:t xml:space="preserve"> </w:t>
      </w: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b/>
          <w:sz w:val="24"/>
          <w:lang w:val="bg-BG"/>
        </w:rPr>
      </w:pPr>
      <w:r w:rsidRPr="00E82975">
        <w:rPr>
          <w:b/>
          <w:sz w:val="24"/>
        </w:rPr>
        <w:t>§</w:t>
      </w:r>
      <w:r w:rsidRPr="00E82975">
        <w:rPr>
          <w:b/>
          <w:sz w:val="24"/>
          <w:lang w:val="bg-BG"/>
        </w:rPr>
        <w:t>18</w:t>
      </w:r>
      <w:r w:rsidRPr="00E82975">
        <w:rPr>
          <w:b/>
          <w:sz w:val="24"/>
        </w:rPr>
        <w:t>.</w:t>
      </w:r>
      <w:r w:rsidRPr="00E82975">
        <w:rPr>
          <w:sz w:val="24"/>
        </w:rPr>
        <w:t xml:space="preserve"> </w:t>
      </w:r>
      <w:r w:rsidRPr="00E82975">
        <w:rPr>
          <w:sz w:val="24"/>
          <w:lang w:val="bg-BG"/>
        </w:rPr>
        <w:t>В</w:t>
      </w:r>
      <w:r w:rsidRPr="00E82975">
        <w:rPr>
          <w:b/>
          <w:sz w:val="24"/>
          <w:lang w:val="bg-BG"/>
        </w:rPr>
        <w:t xml:space="preserve"> НАРЕДБА  № 21</w:t>
      </w:r>
      <w:r w:rsidRPr="00E82975">
        <w:rPr>
          <w:sz w:val="24"/>
          <w:lang w:val="bg-BG"/>
        </w:rPr>
        <w:t xml:space="preserve"> за стопанисване, управление и предоставяне на общински пасища и мери на територията на община Дулово, </w:t>
      </w:r>
      <w:r w:rsidRPr="00E82975">
        <w:rPr>
          <w:i/>
          <w:sz w:val="24"/>
          <w:lang w:val="bg-BG"/>
        </w:rPr>
        <w:t>п</w:t>
      </w:r>
      <w:r w:rsidRPr="00E82975">
        <w:rPr>
          <w:i/>
          <w:sz w:val="24"/>
        </w:rPr>
        <w:t xml:space="preserve">риета с Решение № 514 от Протокол № 43/27.01.2011г. на </w:t>
      </w:r>
      <w:r w:rsidRPr="00E82975">
        <w:rPr>
          <w:i/>
          <w:sz w:val="24"/>
          <w:lang w:val="bg-BG"/>
        </w:rPr>
        <w:t>О</w:t>
      </w:r>
      <w:r w:rsidRPr="00E82975">
        <w:rPr>
          <w:i/>
          <w:sz w:val="24"/>
        </w:rPr>
        <w:t xml:space="preserve">бщински съвет-Дулово, </w:t>
      </w:r>
      <w:r w:rsidRPr="00E82975">
        <w:rPr>
          <w:b/>
          <w:sz w:val="24"/>
          <w:lang w:val="bg-BG"/>
        </w:rPr>
        <w:t>създава</w:t>
      </w:r>
      <w:r w:rsidRPr="00E82975">
        <w:rPr>
          <w:b/>
          <w:i/>
          <w:sz w:val="24"/>
          <w:lang w:val="bg-BG"/>
        </w:rPr>
        <w:t xml:space="preserve"> </w:t>
      </w:r>
      <w:r w:rsidRPr="00E82975">
        <w:rPr>
          <w:b/>
          <w:sz w:val="24"/>
          <w:lang w:val="bg-BG"/>
        </w:rPr>
        <w:t>нов §6 към Преходните и заключителни разпоредби:</w:t>
      </w: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rFonts w:eastAsia="Times New Roman"/>
          <w:bCs/>
          <w:color w:val="000000"/>
          <w:sz w:val="24"/>
          <w:lang w:val="bg-BG" w:eastAsia="ar-SA"/>
        </w:rPr>
      </w:pPr>
      <w:r w:rsidRPr="00E82975">
        <w:rPr>
          <w:rFonts w:eastAsia="Times New Roman"/>
          <w:b/>
          <w:bCs/>
          <w:color w:val="000000"/>
          <w:sz w:val="24"/>
          <w:lang w:val="bg-BG" w:eastAsia="ar-SA"/>
        </w:rPr>
        <w:t>„§6. Считано от датата на въвеждане на еврото в Република България, размерът на всички парични стойности, посочени в български лева, се превалутира и закръглява в ЕВРО, съобразно реда по чл. 12 и чл. 13 от Закона за въвеждане на еврото в Република България.“</w:t>
      </w:r>
      <w:r w:rsidRPr="00E82975">
        <w:rPr>
          <w:rFonts w:eastAsia="Times New Roman"/>
          <w:bCs/>
          <w:color w:val="000000"/>
          <w:sz w:val="24"/>
          <w:lang w:val="bg-BG" w:eastAsia="ar-SA"/>
        </w:rPr>
        <w:t xml:space="preserve"> </w:t>
      </w: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b/>
          <w:sz w:val="24"/>
          <w:lang w:val="bg-BG"/>
        </w:rPr>
      </w:pPr>
      <w:r w:rsidRPr="00E82975">
        <w:rPr>
          <w:b/>
          <w:sz w:val="24"/>
        </w:rPr>
        <w:t>§</w:t>
      </w:r>
      <w:r w:rsidRPr="00E82975">
        <w:rPr>
          <w:b/>
          <w:sz w:val="24"/>
          <w:lang w:val="bg-BG"/>
        </w:rPr>
        <w:t>19</w:t>
      </w:r>
      <w:r w:rsidRPr="00E82975">
        <w:rPr>
          <w:b/>
          <w:sz w:val="24"/>
        </w:rPr>
        <w:t>.</w:t>
      </w:r>
      <w:r w:rsidRPr="00E82975">
        <w:rPr>
          <w:sz w:val="24"/>
        </w:rPr>
        <w:t xml:space="preserve"> </w:t>
      </w:r>
      <w:r w:rsidRPr="00E82975">
        <w:rPr>
          <w:sz w:val="24"/>
          <w:lang w:val="bg-BG"/>
        </w:rPr>
        <w:t>В</w:t>
      </w:r>
      <w:r w:rsidRPr="00E82975">
        <w:rPr>
          <w:b/>
          <w:sz w:val="24"/>
          <w:lang w:val="bg-BG"/>
        </w:rPr>
        <w:t xml:space="preserve"> НАРЕДБА № 23</w:t>
      </w:r>
      <w:r w:rsidRPr="00E82975">
        <w:rPr>
          <w:sz w:val="24"/>
          <w:lang w:val="bg-BG"/>
        </w:rPr>
        <w:t xml:space="preserve"> за издаване на карти за престой и паркиране на превозни средства, управлявани или превозващи лица с трайни увреждания на територията на община Дулово, </w:t>
      </w:r>
      <w:r w:rsidRPr="00E82975">
        <w:rPr>
          <w:rFonts w:eastAsia="Times New Roman"/>
          <w:i/>
          <w:sz w:val="24"/>
          <w:lang w:eastAsia="bg-BG"/>
        </w:rPr>
        <w:t>приета с Решение № 25 по Протокол № 5/30.01.2024г. на Общински съвет-Дулово</w:t>
      </w:r>
      <w:r w:rsidRPr="00E82975">
        <w:rPr>
          <w:rFonts w:eastAsia="Times New Roman"/>
          <w:i/>
          <w:sz w:val="24"/>
          <w:lang w:val="bg-BG" w:eastAsia="bg-BG"/>
        </w:rPr>
        <w:t xml:space="preserve">, </w:t>
      </w:r>
      <w:r w:rsidRPr="00E82975">
        <w:rPr>
          <w:b/>
          <w:sz w:val="24"/>
          <w:lang w:val="bg-BG"/>
        </w:rPr>
        <w:t>създава</w:t>
      </w:r>
      <w:r w:rsidRPr="00E82975">
        <w:rPr>
          <w:b/>
          <w:i/>
          <w:sz w:val="24"/>
          <w:lang w:val="bg-BG"/>
        </w:rPr>
        <w:t xml:space="preserve"> </w:t>
      </w:r>
      <w:r w:rsidRPr="00E82975">
        <w:rPr>
          <w:b/>
          <w:sz w:val="24"/>
          <w:lang w:val="bg-BG"/>
        </w:rPr>
        <w:t>нов §4 към Преходните и заключителни разпоредби:</w:t>
      </w: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rFonts w:eastAsia="Times New Roman"/>
          <w:bCs/>
          <w:color w:val="000000"/>
          <w:sz w:val="24"/>
          <w:lang w:val="bg-BG" w:eastAsia="ar-SA"/>
        </w:rPr>
      </w:pPr>
      <w:r w:rsidRPr="00E82975">
        <w:rPr>
          <w:rFonts w:eastAsia="Times New Roman"/>
          <w:bCs/>
          <w:color w:val="000000"/>
          <w:sz w:val="24"/>
          <w:lang w:val="bg-BG" w:eastAsia="ar-SA"/>
        </w:rPr>
        <w:t xml:space="preserve">„§4. Считано от датата на въвеждане на еврото в Република България, размерът на всички  парични стойности, посочени в български лева, се превалутира и закръглява в ЕВРО, съобразно реда по чл. 12 и чл. 13 от Закона за въвеждане на еврото в Република България.“ </w:t>
      </w:r>
    </w:p>
    <w:p w:rsidR="00E82975" w:rsidRPr="00E82975" w:rsidRDefault="00E82975" w:rsidP="00E82975">
      <w:pPr>
        <w:spacing w:after="0"/>
        <w:jc w:val="both"/>
        <w:rPr>
          <w:sz w:val="24"/>
          <w:lang w:val="bg-BG"/>
        </w:rPr>
      </w:pP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b/>
          <w:sz w:val="24"/>
          <w:lang w:val="bg-BG"/>
        </w:rPr>
      </w:pPr>
      <w:r w:rsidRPr="00E82975">
        <w:rPr>
          <w:b/>
          <w:sz w:val="24"/>
        </w:rPr>
        <w:t>§</w:t>
      </w:r>
      <w:r w:rsidRPr="00E82975">
        <w:rPr>
          <w:b/>
          <w:sz w:val="24"/>
          <w:lang w:val="bg-BG"/>
        </w:rPr>
        <w:t>20</w:t>
      </w:r>
      <w:r w:rsidRPr="00E82975">
        <w:rPr>
          <w:b/>
          <w:sz w:val="24"/>
        </w:rPr>
        <w:t>.</w:t>
      </w:r>
      <w:r w:rsidRPr="00E82975">
        <w:rPr>
          <w:sz w:val="24"/>
        </w:rPr>
        <w:t xml:space="preserve"> </w:t>
      </w:r>
      <w:r w:rsidRPr="00E82975">
        <w:rPr>
          <w:sz w:val="24"/>
          <w:lang w:val="bg-BG"/>
        </w:rPr>
        <w:t>В</w:t>
      </w:r>
      <w:r w:rsidRPr="00E82975">
        <w:rPr>
          <w:b/>
          <w:sz w:val="24"/>
          <w:lang w:val="bg-BG"/>
        </w:rPr>
        <w:t xml:space="preserve"> НАРЕДБА № 24</w:t>
      </w:r>
      <w:r w:rsidRPr="00E82975">
        <w:rPr>
          <w:sz w:val="24"/>
          <w:lang w:val="bg-BG"/>
        </w:rPr>
        <w:t xml:space="preserve"> за реда и условията за придобиване, притежаване, отглеждане и развъждане на животни – домашни любимци, селскостопански животни, птици и калифорнийски червеи на територията на община Дулово, </w:t>
      </w:r>
      <w:r w:rsidRPr="00E82975">
        <w:rPr>
          <w:i/>
          <w:sz w:val="24"/>
        </w:rPr>
        <w:t>приета с Решение № 180 по Протокол №15/24.11.2020год</w:t>
      </w:r>
      <w:r w:rsidRPr="00E82975">
        <w:rPr>
          <w:i/>
          <w:sz w:val="24"/>
          <w:lang w:val="bg-BG"/>
        </w:rPr>
        <w:t>.</w:t>
      </w:r>
      <w:r w:rsidRPr="00E82975">
        <w:rPr>
          <w:sz w:val="24"/>
          <w:lang w:val="bg-BG"/>
        </w:rPr>
        <w:t xml:space="preserve"> </w:t>
      </w:r>
      <w:r w:rsidRPr="00E82975">
        <w:rPr>
          <w:b/>
          <w:sz w:val="24"/>
          <w:lang w:val="bg-BG"/>
        </w:rPr>
        <w:t>създава</w:t>
      </w:r>
      <w:r w:rsidRPr="00E82975">
        <w:rPr>
          <w:b/>
          <w:i/>
          <w:sz w:val="24"/>
          <w:lang w:val="bg-BG"/>
        </w:rPr>
        <w:t xml:space="preserve"> </w:t>
      </w:r>
      <w:r w:rsidRPr="00E82975">
        <w:rPr>
          <w:b/>
          <w:sz w:val="24"/>
          <w:lang w:val="bg-BG"/>
        </w:rPr>
        <w:t>нов §8 към Преходните и заключителни разпоредби:</w:t>
      </w:r>
    </w:p>
    <w:p w:rsidR="00E82975" w:rsidRPr="00E82975" w:rsidRDefault="00E82975" w:rsidP="00E82975">
      <w:pPr>
        <w:tabs>
          <w:tab w:val="left" w:pos="10206"/>
        </w:tabs>
        <w:spacing w:line="240" w:lineRule="atLeast"/>
        <w:jc w:val="both"/>
        <w:rPr>
          <w:rFonts w:eastAsia="Times New Roman"/>
          <w:bCs/>
          <w:color w:val="000000"/>
          <w:sz w:val="24"/>
          <w:lang w:val="bg-BG" w:eastAsia="ar-SA"/>
        </w:rPr>
      </w:pPr>
      <w:r w:rsidRPr="00E82975">
        <w:rPr>
          <w:rFonts w:eastAsia="Times New Roman"/>
          <w:bCs/>
          <w:color w:val="000000"/>
          <w:sz w:val="24"/>
          <w:lang w:val="bg-BG" w:eastAsia="ar-SA"/>
        </w:rPr>
        <w:t xml:space="preserve">„§8. Считано от датата на въвеждане на еврото в Република България, размерът на всички  парични стойности, посочени в български лева, се превалутира и закръглява в ЕВРО, съобразно реда по чл. 12 и чл. 13 от Закона за въвеждане на еврото в Република България.“ </w:t>
      </w:r>
    </w:p>
    <w:p w:rsidR="00E82975" w:rsidRPr="00E82975" w:rsidRDefault="00E82975" w:rsidP="00E82975">
      <w:pPr>
        <w:spacing w:after="0" w:line="240" w:lineRule="auto"/>
        <w:jc w:val="both"/>
        <w:rPr>
          <w:b/>
          <w:sz w:val="24"/>
        </w:rPr>
      </w:pPr>
    </w:p>
    <w:p w:rsidR="00E82975" w:rsidRPr="00E82975" w:rsidRDefault="00E82975" w:rsidP="00E82975">
      <w:pPr>
        <w:spacing w:after="0" w:line="240" w:lineRule="auto"/>
        <w:jc w:val="both"/>
        <w:rPr>
          <w:rFonts w:eastAsia="Times New Roman"/>
          <w:b/>
          <w:color w:val="000000"/>
          <w:sz w:val="24"/>
          <w:lang w:val="bg-BG" w:eastAsia="bg-BG"/>
        </w:rPr>
      </w:pPr>
      <w:r w:rsidRPr="00E82975">
        <w:rPr>
          <w:b/>
          <w:sz w:val="24"/>
        </w:rPr>
        <w:t>§</w:t>
      </w:r>
      <w:r w:rsidRPr="00E82975">
        <w:rPr>
          <w:b/>
          <w:sz w:val="24"/>
          <w:lang w:val="bg-BG"/>
        </w:rPr>
        <w:t>21</w:t>
      </w:r>
      <w:r w:rsidRPr="00E82975">
        <w:rPr>
          <w:b/>
          <w:sz w:val="24"/>
        </w:rPr>
        <w:t>.</w:t>
      </w:r>
      <w:r w:rsidRPr="00E82975">
        <w:rPr>
          <w:b/>
          <w:sz w:val="24"/>
          <w:lang w:val="bg-BG"/>
        </w:rPr>
        <w:t xml:space="preserve"> </w:t>
      </w:r>
      <w:r w:rsidRPr="00E82975">
        <w:rPr>
          <w:rFonts w:eastAsia="Times New Roman"/>
          <w:color w:val="000000"/>
          <w:sz w:val="24"/>
          <w:lang w:val="bg-BG" w:eastAsia="bg-BG"/>
        </w:rPr>
        <w:t>Наредбата за изменение и допълнение на подзаконови нормативни актове</w:t>
      </w:r>
      <w:r w:rsidRPr="00E82975">
        <w:rPr>
          <w:rFonts w:eastAsia="Times New Roman"/>
          <w:color w:val="000000"/>
          <w:sz w:val="24"/>
          <w:lang w:eastAsia="bg-BG"/>
        </w:rPr>
        <w:t>,</w:t>
      </w:r>
      <w:r w:rsidRPr="00E82975">
        <w:rPr>
          <w:rFonts w:eastAsia="Times New Roman"/>
          <w:color w:val="000000"/>
          <w:sz w:val="24"/>
          <w:lang w:val="bg-BG" w:eastAsia="bg-BG"/>
        </w:rPr>
        <w:t xml:space="preserve"> приети от общински съвет-Дулово</w:t>
      </w:r>
      <w:r w:rsidRPr="00E82975">
        <w:rPr>
          <w:rFonts w:eastAsia="Times New Roman"/>
          <w:color w:val="000000"/>
          <w:sz w:val="24"/>
          <w:lang w:eastAsia="bg-BG"/>
        </w:rPr>
        <w:t>,</w:t>
      </w:r>
      <w:r w:rsidRPr="00E82975">
        <w:rPr>
          <w:rFonts w:eastAsia="Times New Roman"/>
          <w:color w:val="000000"/>
          <w:sz w:val="24"/>
          <w:lang w:val="bg-BG" w:eastAsia="bg-BG"/>
        </w:rPr>
        <w:t xml:space="preserve"> е </w:t>
      </w:r>
      <w:r w:rsidRPr="00E82975">
        <w:rPr>
          <w:rFonts w:eastAsia="Times New Roman"/>
          <w:sz w:val="24"/>
          <w:lang w:val="bg-BG" w:eastAsia="bg-BG"/>
        </w:rPr>
        <w:t>приета с Решение №</w:t>
      </w:r>
      <w:r>
        <w:rPr>
          <w:rFonts w:eastAsia="Times New Roman"/>
          <w:sz w:val="24"/>
          <w:lang w:val="bg-BG" w:eastAsia="bg-BG"/>
        </w:rPr>
        <w:t xml:space="preserve"> 326</w:t>
      </w:r>
      <w:r w:rsidRPr="00E82975">
        <w:rPr>
          <w:rFonts w:eastAsia="Times New Roman"/>
          <w:sz w:val="24"/>
          <w:lang w:val="bg-BG" w:eastAsia="bg-BG"/>
        </w:rPr>
        <w:t xml:space="preserve"> взето с протокол №</w:t>
      </w:r>
      <w:r>
        <w:rPr>
          <w:rFonts w:eastAsia="Times New Roman"/>
          <w:sz w:val="24"/>
          <w:lang w:val="bg-BG" w:eastAsia="bg-BG"/>
        </w:rPr>
        <w:t xml:space="preserve"> 29</w:t>
      </w:r>
      <w:r w:rsidRPr="00E82975">
        <w:rPr>
          <w:rFonts w:eastAsia="Times New Roman"/>
          <w:sz w:val="24"/>
          <w:lang w:val="bg-BG" w:eastAsia="bg-BG"/>
        </w:rPr>
        <w:t xml:space="preserve"> от </w:t>
      </w:r>
      <w:r>
        <w:rPr>
          <w:rFonts w:eastAsia="Times New Roman"/>
          <w:sz w:val="24"/>
          <w:lang w:val="bg-BG" w:eastAsia="bg-BG"/>
        </w:rPr>
        <w:t>30.09.</w:t>
      </w:r>
      <w:r w:rsidRPr="00E82975">
        <w:rPr>
          <w:rFonts w:eastAsia="Times New Roman"/>
          <w:sz w:val="24"/>
          <w:lang w:val="bg-BG" w:eastAsia="bg-BG"/>
        </w:rPr>
        <w:t xml:space="preserve">2025г. и </w:t>
      </w:r>
      <w:r w:rsidRPr="00E82975">
        <w:rPr>
          <w:rFonts w:eastAsia="Times New Roman"/>
          <w:color w:val="000000"/>
          <w:sz w:val="24"/>
          <w:lang w:val="bg-BG" w:eastAsia="bg-BG"/>
        </w:rPr>
        <w:t>влиза в сила от датата на въвеждане на еврото в Република България.</w:t>
      </w:r>
    </w:p>
    <w:p w:rsidR="00E82975" w:rsidRPr="00E82975" w:rsidRDefault="00E82975" w:rsidP="00E82975">
      <w:pPr>
        <w:spacing w:after="0" w:line="240" w:lineRule="auto"/>
        <w:rPr>
          <w:rFonts w:eastAsia="Times New Roman"/>
          <w:b/>
          <w:color w:val="000000"/>
          <w:sz w:val="24"/>
          <w:lang w:val="bg-BG" w:eastAsia="bg-BG"/>
        </w:rPr>
      </w:pPr>
    </w:p>
    <w:p w:rsidR="00A56ACB" w:rsidRDefault="00A56ACB" w:rsidP="00A56ACB">
      <w:pPr>
        <w:jc w:val="both"/>
        <w:rPr>
          <w:b/>
          <w:sz w:val="28"/>
          <w:szCs w:val="28"/>
        </w:rPr>
      </w:pPr>
    </w:p>
    <w:p w:rsidR="00B76873" w:rsidRPr="00B76873" w:rsidRDefault="00B76873" w:rsidP="00A56ACB">
      <w:pPr>
        <w:jc w:val="both"/>
        <w:rPr>
          <w:b/>
          <w:sz w:val="24"/>
          <w:lang w:val="bg-BG"/>
        </w:rPr>
      </w:pPr>
      <w:r w:rsidRPr="00B76873">
        <w:rPr>
          <w:b/>
          <w:sz w:val="24"/>
          <w:lang w:val="bg-BG"/>
        </w:rPr>
        <w:t xml:space="preserve">ПРЕДСЕДАТЕЛ НА </w:t>
      </w:r>
    </w:p>
    <w:p w:rsidR="00B76873" w:rsidRPr="00B76873" w:rsidRDefault="00B76873" w:rsidP="00A56ACB">
      <w:pPr>
        <w:jc w:val="both"/>
        <w:rPr>
          <w:sz w:val="24"/>
          <w:lang w:val="bg-BG"/>
        </w:rPr>
      </w:pPr>
      <w:r w:rsidRPr="00B76873">
        <w:rPr>
          <w:b/>
          <w:sz w:val="24"/>
          <w:lang w:val="bg-BG"/>
        </w:rPr>
        <w:t>ОБЩИНСКИ СЪВЕТ-ДУЛОВО: ………………………..</w:t>
      </w:r>
    </w:p>
    <w:p w:rsidR="00B76873" w:rsidRPr="00B76873" w:rsidRDefault="00B76873" w:rsidP="00A56ACB">
      <w:pPr>
        <w:jc w:val="both"/>
        <w:rPr>
          <w:sz w:val="24"/>
          <w:lang w:val="bg-BG"/>
        </w:rPr>
      </w:pPr>
      <w:r w:rsidRPr="00B76873">
        <w:rPr>
          <w:sz w:val="24"/>
          <w:lang w:val="bg-BG"/>
        </w:rPr>
        <w:tab/>
      </w:r>
      <w:r w:rsidRPr="00B76873">
        <w:rPr>
          <w:sz w:val="24"/>
          <w:lang w:val="bg-BG"/>
        </w:rPr>
        <w:tab/>
      </w:r>
      <w:r w:rsidRPr="00B76873">
        <w:rPr>
          <w:sz w:val="24"/>
          <w:lang w:val="bg-BG"/>
        </w:rPr>
        <w:tab/>
      </w:r>
      <w:r w:rsidRPr="00B76873">
        <w:rPr>
          <w:sz w:val="24"/>
          <w:lang w:val="bg-BG"/>
        </w:rPr>
        <w:tab/>
      </w:r>
      <w:r w:rsidRPr="00B76873">
        <w:rPr>
          <w:sz w:val="24"/>
          <w:lang w:val="bg-BG"/>
        </w:rPr>
        <w:tab/>
      </w:r>
      <w:r>
        <w:rPr>
          <w:sz w:val="24"/>
          <w:lang w:val="bg-BG"/>
        </w:rPr>
        <w:t xml:space="preserve">    </w:t>
      </w:r>
      <w:bookmarkStart w:id="0" w:name="_GoBack"/>
      <w:bookmarkEnd w:id="0"/>
      <w:r w:rsidRPr="00B76873">
        <w:rPr>
          <w:sz w:val="24"/>
          <w:lang w:val="bg-BG"/>
        </w:rPr>
        <w:t>/инж. Сезгин Галиб/</w:t>
      </w:r>
    </w:p>
    <w:sectPr w:rsidR="00B76873" w:rsidRPr="00B76873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3817" w:rsidRDefault="00193817" w:rsidP="00962655">
      <w:pPr>
        <w:spacing w:after="0" w:line="240" w:lineRule="auto"/>
      </w:pPr>
      <w:r>
        <w:separator/>
      </w:r>
    </w:p>
  </w:endnote>
  <w:endnote w:type="continuationSeparator" w:id="0">
    <w:p w:rsidR="00193817" w:rsidRDefault="00193817" w:rsidP="00962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046776"/>
      <w:docPartObj>
        <w:docPartGallery w:val="Page Numbers (Bottom of Page)"/>
        <w:docPartUnique/>
      </w:docPartObj>
    </w:sdtPr>
    <w:sdtContent>
      <w:p w:rsidR="00962655" w:rsidRDefault="0096265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6873" w:rsidRPr="00B76873">
          <w:rPr>
            <w:noProof/>
            <w:lang w:val="bg-BG"/>
          </w:rPr>
          <w:t>4</w:t>
        </w:r>
        <w:r>
          <w:fldChar w:fldCharType="end"/>
        </w:r>
      </w:p>
    </w:sdtContent>
  </w:sdt>
  <w:p w:rsidR="00962655" w:rsidRDefault="0096265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3817" w:rsidRDefault="00193817" w:rsidP="00962655">
      <w:pPr>
        <w:spacing w:after="0" w:line="240" w:lineRule="auto"/>
      </w:pPr>
      <w:r>
        <w:separator/>
      </w:r>
    </w:p>
  </w:footnote>
  <w:footnote w:type="continuationSeparator" w:id="0">
    <w:p w:rsidR="00193817" w:rsidRDefault="00193817" w:rsidP="009626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6F4"/>
    <w:rsid w:val="00193817"/>
    <w:rsid w:val="006D0F0B"/>
    <w:rsid w:val="009046F4"/>
    <w:rsid w:val="00962655"/>
    <w:rsid w:val="00A56ACB"/>
    <w:rsid w:val="00B76873"/>
    <w:rsid w:val="00E82975"/>
    <w:rsid w:val="00FB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7C6C4"/>
  <w15:chartTrackingRefBased/>
  <w15:docId w15:val="{2A462C8D-0D63-4125-9D0F-772DB008B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5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62655"/>
  </w:style>
  <w:style w:type="paragraph" w:styleId="a5">
    <w:name w:val="footer"/>
    <w:basedOn w:val="a"/>
    <w:link w:val="a6"/>
    <w:uiPriority w:val="99"/>
    <w:unhideWhenUsed/>
    <w:rsid w:val="0096265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962655"/>
  </w:style>
  <w:style w:type="paragraph" w:styleId="a7">
    <w:name w:val="Balloon Text"/>
    <w:basedOn w:val="a"/>
    <w:link w:val="a8"/>
    <w:uiPriority w:val="99"/>
    <w:semiHidden/>
    <w:unhideWhenUsed/>
    <w:rsid w:val="00B768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B768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1868</Words>
  <Characters>10654</Characters>
  <Application>Microsoft Office Word</Application>
  <DocSecurity>0</DocSecurity>
  <Lines>88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Gulci</dc:creator>
  <cp:keywords/>
  <dc:description/>
  <cp:lastModifiedBy>Gulci</cp:lastModifiedBy>
  <cp:revision>5</cp:revision>
  <cp:lastPrinted>2025-11-10T09:09:00Z</cp:lastPrinted>
  <dcterms:created xsi:type="dcterms:W3CDTF">2025-11-10T08:56:00Z</dcterms:created>
  <dcterms:modified xsi:type="dcterms:W3CDTF">2025-11-10T09:11:00Z</dcterms:modified>
</cp:coreProperties>
</file>