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8FD" w:rsidRPr="00E45F62" w:rsidRDefault="00BE58FD" w:rsidP="00BE58F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CC4D8" wp14:editId="1268778D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5" name="Текстово 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58FD" w:rsidRDefault="00BE58FD" w:rsidP="00BE58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4C82055" wp14:editId="4C8D3B96">
                                  <wp:extent cx="590550" cy="8001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CC4D8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5" o:spid="_x0000_s1026" type="#_x0000_t202" style="position:absolute;left:0;text-align:left;margin-left:-9pt;margin-top:0;width:60.95pt;height:79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tqD1wIAAMo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" filled="f" stroked="f">
                <v:textbox style="mso-fit-shape-to-text:t">
                  <w:txbxContent>
                    <w:p w:rsidR="00BE58FD" w:rsidRDefault="00BE58FD" w:rsidP="00BE58F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4C82055" wp14:editId="4C8D3B96">
                            <wp:extent cx="590550" cy="8001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E58FD" w:rsidRPr="00536D0E" w:rsidRDefault="00BE58FD" w:rsidP="00BE58F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E58FD" w:rsidRPr="00E45F62" w:rsidRDefault="00BE58FD" w:rsidP="00BE58F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E58FD" w:rsidRPr="00E45F62" w:rsidRDefault="00BE58FD" w:rsidP="00BE58F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E58FD" w:rsidRDefault="00BE58FD" w:rsidP="00BE58F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E58FD" w:rsidRPr="008C596A" w:rsidRDefault="00BE58FD" w:rsidP="00BE58F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</w:t>
      </w:r>
      <w:r w:rsidR="00D401C1">
        <w:rPr>
          <w:rFonts w:eastAsia="Times New Roman"/>
          <w:b/>
          <w:bCs/>
          <w:kern w:val="32"/>
          <w:sz w:val="32"/>
          <w:szCs w:val="32"/>
          <w:lang w:val="ru-RU" w:eastAsia="bg-BG"/>
        </w:rPr>
        <w:t>29</w:t>
      </w:r>
    </w:p>
    <w:p w:rsidR="00BE58FD" w:rsidRDefault="00BE58FD" w:rsidP="00BE58F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16.09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E58FD" w:rsidRDefault="00BE58FD" w:rsidP="00BE58F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BE58FD" w:rsidRDefault="00BE58FD" w:rsidP="00BE58FD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color w:val="000000"/>
          <w:sz w:val="28"/>
          <w:szCs w:val="28"/>
          <w:lang w:val="bg-BG" w:eastAsia="bg-BG"/>
        </w:rPr>
      </w:pPr>
      <w:r w:rsidRPr="00BE58FD">
        <w:rPr>
          <w:rFonts w:eastAsia="Times New Roman"/>
          <w:sz w:val="28"/>
          <w:szCs w:val="28"/>
          <w:lang w:val="bg-BG" w:eastAsia="bg-BG"/>
        </w:rPr>
        <w:t>за п</w:t>
      </w:r>
      <w:r w:rsidRPr="00BE58FD">
        <w:rPr>
          <w:rFonts w:eastAsia="Times New Roman"/>
          <w:color w:val="000000"/>
          <w:sz w:val="28"/>
          <w:szCs w:val="28"/>
          <w:lang w:val="bg-BG" w:eastAsia="bg-BG"/>
        </w:rPr>
        <w:t xml:space="preserve">риемане бюджета на община Дулово </w:t>
      </w:r>
    </w:p>
    <w:p w:rsidR="00BE58FD" w:rsidRPr="00BE58FD" w:rsidRDefault="00BE58FD" w:rsidP="00BE58FD">
      <w:pPr>
        <w:tabs>
          <w:tab w:val="left" w:pos="2700"/>
        </w:tabs>
        <w:spacing w:after="0" w:line="257" w:lineRule="auto"/>
        <w:ind w:right="74"/>
        <w:jc w:val="center"/>
        <w:rPr>
          <w:sz w:val="28"/>
          <w:szCs w:val="28"/>
        </w:rPr>
      </w:pPr>
      <w:r w:rsidRPr="00BE58FD">
        <w:rPr>
          <w:rFonts w:eastAsia="Times New Roman"/>
          <w:color w:val="000000"/>
          <w:sz w:val="28"/>
          <w:szCs w:val="28"/>
          <w:lang w:val="bg-BG" w:eastAsia="bg-BG"/>
        </w:rPr>
        <w:t>за 2026 година</w:t>
      </w:r>
    </w:p>
    <w:p w:rsidR="00BE58FD" w:rsidRPr="00E544A9" w:rsidRDefault="00BE58FD" w:rsidP="00BE58FD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</w:p>
    <w:p w:rsidR="00BE58FD" w:rsidRPr="00830B03" w:rsidRDefault="00BE58FD" w:rsidP="00A063F5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 </w:t>
      </w:r>
      <w:r w:rsidRPr="00BE58FD">
        <w:rPr>
          <w:rFonts w:eastAsia="Times New Roman"/>
          <w:sz w:val="24"/>
          <w:lang w:val="bg-BG" w:eastAsia="bg-BG"/>
        </w:rPr>
        <w:t xml:space="preserve">чл.21, ал.1, т.6, </w:t>
      </w:r>
      <w:r w:rsidR="00F94861">
        <w:rPr>
          <w:rFonts w:eastAsia="Times New Roman"/>
          <w:sz w:val="24"/>
          <w:lang w:val="bg-BG" w:eastAsia="bg-BG"/>
        </w:rPr>
        <w:t xml:space="preserve">чл.52, ал.1 </w:t>
      </w:r>
      <w:r w:rsidRPr="00BE58FD">
        <w:rPr>
          <w:rFonts w:eastAsia="Times New Roman"/>
          <w:sz w:val="24"/>
          <w:lang w:val="bg-BG" w:eastAsia="bg-BG"/>
        </w:rPr>
        <w:t xml:space="preserve">от ЗМСМА, чл.94, ал.2 и </w:t>
      </w:r>
      <w:r w:rsidR="00F94861">
        <w:rPr>
          <w:rFonts w:eastAsia="Times New Roman"/>
          <w:sz w:val="24"/>
          <w:lang w:val="bg-BG" w:eastAsia="bg-BG"/>
        </w:rPr>
        <w:t>ал.</w:t>
      </w:r>
      <w:r w:rsidRPr="00BE58FD">
        <w:rPr>
          <w:rFonts w:eastAsia="Times New Roman"/>
          <w:sz w:val="24"/>
          <w:lang w:val="bg-BG" w:eastAsia="bg-BG"/>
        </w:rPr>
        <w:t xml:space="preserve">3 и чл. 39 от Закона за публичните финанси, във връзка с разпоредбите на Закона за държавния бюджет за 2026г.,  Постановление </w:t>
      </w:r>
      <w:r w:rsidRPr="00BE58FD">
        <w:rPr>
          <w:rFonts w:eastAsia="Times New Roman"/>
          <w:bCs/>
          <w:color w:val="000000"/>
          <w:sz w:val="24"/>
          <w:lang w:val="bg-BG" w:eastAsia="bg-BG"/>
        </w:rPr>
        <w:t>№</w:t>
      </w:r>
      <w:r>
        <w:rPr>
          <w:rFonts w:eastAsia="Times New Roman"/>
          <w:bCs/>
          <w:color w:val="000000"/>
          <w:sz w:val="24"/>
          <w:lang w:val="bg-BG" w:eastAsia="bg-BG"/>
        </w:rPr>
        <w:t xml:space="preserve"> </w:t>
      </w:r>
      <w:r w:rsidRPr="00BE58FD">
        <w:rPr>
          <w:rFonts w:eastAsia="Times New Roman"/>
          <w:bCs/>
          <w:color w:val="000000"/>
          <w:sz w:val="24"/>
          <w:lang w:val="bg-BG" w:eastAsia="bg-BG"/>
        </w:rPr>
        <w:t>102/</w:t>
      </w:r>
      <w:r w:rsidRPr="00BE58FD">
        <w:rPr>
          <w:rFonts w:eastAsia="Times New Roman"/>
          <w:bCs/>
          <w:color w:val="000000"/>
          <w:sz w:val="24"/>
          <w:lang w:eastAsia="bg-BG"/>
        </w:rPr>
        <w:t>1</w:t>
      </w:r>
      <w:r w:rsidRPr="00BE58FD">
        <w:rPr>
          <w:rFonts w:eastAsia="Times New Roman"/>
          <w:bCs/>
          <w:color w:val="000000"/>
          <w:sz w:val="24"/>
          <w:lang w:val="bg-BG" w:eastAsia="bg-BG"/>
        </w:rPr>
        <w:t>2.08.2026г</w:t>
      </w:r>
      <w:r w:rsidRPr="00BE58FD">
        <w:rPr>
          <w:rFonts w:eastAsia="Times New Roman"/>
          <w:sz w:val="24"/>
          <w:lang w:val="bg-BG" w:eastAsia="bg-BG"/>
        </w:rPr>
        <w:t xml:space="preserve">. </w:t>
      </w:r>
      <w:r>
        <w:rPr>
          <w:rFonts w:eastAsia="Times New Roman"/>
          <w:sz w:val="24"/>
          <w:lang w:val="bg-BG" w:eastAsia="bg-BG"/>
        </w:rPr>
        <w:t>за изпълнение на  държавния бю</w:t>
      </w:r>
      <w:r w:rsidRPr="00BE58FD">
        <w:rPr>
          <w:rFonts w:eastAsia="Times New Roman"/>
          <w:sz w:val="24"/>
          <w:lang w:val="bg-BG" w:eastAsia="bg-BG"/>
        </w:rPr>
        <w:t xml:space="preserve">джет на Република България за 2026г. и </w:t>
      </w:r>
      <w:r w:rsidR="00F94861" w:rsidRPr="00BE58FD">
        <w:rPr>
          <w:rFonts w:eastAsia="Times New Roman"/>
          <w:sz w:val="24"/>
          <w:lang w:val="bg-BG" w:eastAsia="bg-BG"/>
        </w:rPr>
        <w:t xml:space="preserve">чл. 26, ал.2 </w:t>
      </w:r>
      <w:r w:rsidR="00F94861">
        <w:rPr>
          <w:rFonts w:eastAsia="Times New Roman"/>
          <w:sz w:val="24"/>
          <w:lang w:val="bg-BG" w:eastAsia="bg-BG"/>
        </w:rPr>
        <w:t xml:space="preserve">от </w:t>
      </w:r>
      <w:r w:rsidRPr="00BE58FD">
        <w:rPr>
          <w:rFonts w:eastAsia="Times New Roman"/>
          <w:sz w:val="24"/>
          <w:lang w:val="bg-BG" w:eastAsia="bg-BG"/>
        </w:rPr>
        <w:t>Наредба № 18 за условията и реда за съставяне на бюджетната прогноза за местните дейности за следващите три години, за съставяне, приемане, изпълнение и  отчитане на общинския бюджет на община Дулово</w:t>
      </w:r>
      <w:r w:rsidRPr="00830B03">
        <w:rPr>
          <w:rFonts w:eastAsia="Times New Roman"/>
          <w:sz w:val="24"/>
          <w:lang w:val="bg-BG" w:eastAsia="bg-BG"/>
        </w:rPr>
        <w:t>, Общински съвет – Дулово</w:t>
      </w:r>
    </w:p>
    <w:p w:rsidR="00BE58FD" w:rsidRDefault="00BE58FD" w:rsidP="0078497E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6D0F0B" w:rsidRDefault="006D0F0B" w:rsidP="009E0AD5">
      <w:pPr>
        <w:jc w:val="both"/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  <w:lang w:val="bg-BG"/>
        </w:rPr>
      </w:pPr>
      <w:r w:rsidRPr="009E0AD5">
        <w:rPr>
          <w:rFonts w:eastAsia="Times New Roman"/>
          <w:b/>
          <w:sz w:val="24"/>
          <w:lang w:val="bg-BG"/>
        </w:rPr>
        <w:t>1. Приема бюджета на Община ДУЛОВО за 2026 година както следва :</w:t>
      </w:r>
    </w:p>
    <w:p w:rsidR="009E0AD5" w:rsidRPr="009E0AD5" w:rsidRDefault="009E0AD5" w:rsidP="009E0AD5">
      <w:pPr>
        <w:spacing w:after="0" w:line="240" w:lineRule="auto"/>
        <w:ind w:right="-154"/>
        <w:jc w:val="both"/>
        <w:rPr>
          <w:rFonts w:eastAsia="Times New Roman"/>
          <w:i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/>
        <w:jc w:val="both"/>
        <w:rPr>
          <w:rFonts w:eastAsia="Times New Roman"/>
          <w:i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 xml:space="preserve">1.1. </w:t>
      </w:r>
      <w:r w:rsidRPr="009E0AD5">
        <w:rPr>
          <w:rFonts w:eastAsia="Times New Roman"/>
          <w:b/>
          <w:sz w:val="24"/>
          <w:lang w:val="bg-BG"/>
        </w:rPr>
        <w:t>По прихода  в размер на 26 184 675 евро,</w:t>
      </w:r>
      <w:r w:rsidRPr="009E0AD5">
        <w:rPr>
          <w:rFonts w:eastAsia="Times New Roman"/>
          <w:sz w:val="24"/>
          <w:lang w:val="bg-BG"/>
        </w:rPr>
        <w:t xml:space="preserve"> съгласно </w:t>
      </w:r>
      <w:r w:rsidRPr="009E0AD5">
        <w:rPr>
          <w:rFonts w:eastAsia="Times New Roman"/>
          <w:b/>
          <w:sz w:val="24"/>
          <w:lang w:val="bg-BG"/>
        </w:rPr>
        <w:t>Приложение № 1</w:t>
      </w:r>
      <w:r w:rsidRPr="009E0AD5">
        <w:rPr>
          <w:rFonts w:eastAsia="Times New Roman"/>
          <w:sz w:val="24"/>
          <w:lang w:val="bg-BG"/>
        </w:rPr>
        <w:t xml:space="preserve"> в т.ч.:</w:t>
      </w:r>
    </w:p>
    <w:p w:rsidR="00A063F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sz w:val="24"/>
          <w:lang w:val="bg-BG"/>
        </w:rPr>
        <w:t xml:space="preserve">1.1.1. Приходи за делегирани от държавата дейности  в размер на </w:t>
      </w:r>
      <w:r w:rsidRPr="009E0AD5">
        <w:rPr>
          <w:rFonts w:eastAsia="Times New Roman"/>
          <w:b/>
          <w:sz w:val="24"/>
          <w:lang w:val="bg-BG"/>
        </w:rPr>
        <w:t>18 824 753 евро</w:t>
      </w:r>
      <w:r w:rsidRPr="009E0AD5">
        <w:rPr>
          <w:rFonts w:eastAsia="Times New Roman"/>
          <w:b/>
          <w:sz w:val="24"/>
        </w:rPr>
        <w:t xml:space="preserve">, 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b/>
          <w:sz w:val="24"/>
        </w:rPr>
        <w:t>в т.</w:t>
      </w:r>
      <w:r w:rsidR="00A063F5">
        <w:rPr>
          <w:rFonts w:eastAsia="Times New Roman"/>
          <w:b/>
          <w:sz w:val="24"/>
        </w:rPr>
        <w:t xml:space="preserve"> </w:t>
      </w:r>
      <w:r w:rsidRPr="009E0AD5">
        <w:rPr>
          <w:rFonts w:eastAsia="Times New Roman"/>
          <w:b/>
          <w:sz w:val="24"/>
        </w:rPr>
        <w:t>ч.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b/>
          <w:sz w:val="24"/>
          <w:lang w:val="bg-BG"/>
        </w:rPr>
        <w:t>1.1.1.1</w:t>
      </w:r>
      <w:r w:rsidRPr="009E0AD5">
        <w:rPr>
          <w:rFonts w:eastAsia="Times New Roman"/>
          <w:sz w:val="24"/>
          <w:lang w:val="bg-BG"/>
        </w:rPr>
        <w:t xml:space="preserve"> Обща допълваща субсидия, утвърдена със ЗДБРБ за 2026г. в размер на  </w:t>
      </w:r>
      <w:r w:rsidRPr="009E0AD5">
        <w:rPr>
          <w:rFonts w:eastAsia="Times New Roman"/>
          <w:b/>
          <w:sz w:val="24"/>
          <w:lang w:val="bg-BG"/>
        </w:rPr>
        <w:t>17 118 824 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b/>
          <w:sz w:val="24"/>
          <w:lang w:val="bg-BG"/>
        </w:rPr>
        <w:t xml:space="preserve">1.1.1.2. </w:t>
      </w:r>
      <w:r w:rsidRPr="009E0AD5">
        <w:rPr>
          <w:rFonts w:eastAsia="Times New Roman"/>
          <w:sz w:val="24"/>
          <w:lang w:val="bg-BG"/>
        </w:rPr>
        <w:t xml:space="preserve">Преходен остатък от 2025г. от делегираните от държавата дейности в размер на </w:t>
      </w:r>
      <w:r w:rsidRPr="009E0AD5">
        <w:rPr>
          <w:rFonts w:eastAsia="Times New Roman"/>
          <w:b/>
          <w:sz w:val="24"/>
          <w:lang w:val="bg-BG"/>
        </w:rPr>
        <w:t>1 770 765 евро</w:t>
      </w:r>
      <w:r w:rsidRPr="009E0AD5">
        <w:rPr>
          <w:rFonts w:eastAsia="Times New Roman"/>
          <w:sz w:val="24"/>
          <w:lang w:val="bg-BG"/>
        </w:rPr>
        <w:t xml:space="preserve">, формиран от реализирани икономии на средства по единните разходни стандарти, съгласно </w:t>
      </w:r>
      <w:r w:rsidRPr="009E0AD5">
        <w:rPr>
          <w:rFonts w:eastAsia="Times New Roman"/>
          <w:b/>
          <w:sz w:val="24"/>
          <w:lang w:val="bg-BG"/>
        </w:rPr>
        <w:t>Приложение №7, като</w:t>
      </w:r>
      <w:r w:rsidRPr="009E0AD5">
        <w:rPr>
          <w:rFonts w:eastAsia="Times New Roman"/>
          <w:b/>
          <w:sz w:val="24"/>
        </w:rPr>
        <w:t>: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b/>
          <w:sz w:val="24"/>
        </w:rPr>
        <w:t>1</w:t>
      </w:r>
      <w:r w:rsidRPr="009E0AD5">
        <w:rPr>
          <w:rFonts w:eastAsia="Times New Roman"/>
          <w:b/>
          <w:sz w:val="24"/>
          <w:lang w:val="bg-BG"/>
        </w:rPr>
        <w:t xml:space="preserve">.1.1.2.1. </w:t>
      </w:r>
      <w:r w:rsidRPr="009E0AD5">
        <w:rPr>
          <w:rFonts w:eastAsia="Times New Roman"/>
          <w:sz w:val="24"/>
          <w:lang w:val="bg-BG"/>
        </w:rPr>
        <w:t xml:space="preserve">На основание чл.89, ал.2 от ЗДБРБ за 2026г. намалява средствата за финансиране на делегираните от държавата дейности във функция „Здравеопазване“, дейност „Детски ясли, детски кухни и яслени групи“ от реализирани преходни остатъци от 2025г. в размер на </w:t>
      </w:r>
      <w:r w:rsidRPr="009E0AD5">
        <w:rPr>
          <w:rFonts w:eastAsia="Times New Roman"/>
          <w:sz w:val="24"/>
        </w:rPr>
        <w:t xml:space="preserve">17 000 </w:t>
      </w:r>
      <w:r w:rsidRPr="009E0AD5">
        <w:rPr>
          <w:rFonts w:eastAsia="Times New Roman"/>
          <w:sz w:val="24"/>
          <w:lang w:val="bg-BG"/>
        </w:rPr>
        <w:t>евро и увеличава делегираните от държавата дейности във функция „Здравеопазване“ дейност „ Здравен кабинет в детски градини и училища“ в размер на 17 000 евро.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  <w:lang w:val="bg-BG"/>
        </w:rPr>
      </w:pPr>
      <w:r w:rsidRPr="009E0AD5">
        <w:rPr>
          <w:rFonts w:eastAsia="Times New Roman"/>
          <w:b/>
          <w:sz w:val="24"/>
          <w:lang w:val="bg-BG"/>
        </w:rPr>
        <w:t xml:space="preserve">1.1.1.3. </w:t>
      </w:r>
      <w:r w:rsidRPr="009E0AD5">
        <w:rPr>
          <w:rFonts w:eastAsia="Times New Roman"/>
          <w:sz w:val="24"/>
          <w:lang w:val="bg-BG"/>
        </w:rPr>
        <w:t>Събрани средства</w:t>
      </w:r>
      <w:r w:rsidRPr="009E0AD5">
        <w:rPr>
          <w:rFonts w:eastAsia="Times New Roman"/>
          <w:b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 xml:space="preserve">и извършени плащания за сметка на други бюджети, сметки и фондове по Проекти изпълнявани от второстепенни разпоредители с бюджет финансирани със средства от Европейския съюз, планирани от преходни остатъци по § 88-03 в приходната част в размер на  </w:t>
      </w:r>
      <w:r w:rsidRPr="009E0AD5">
        <w:rPr>
          <w:rFonts w:eastAsia="Times New Roman"/>
          <w:sz w:val="24"/>
        </w:rPr>
        <w:t>(</w:t>
      </w:r>
      <w:r w:rsidRPr="009E0AD5">
        <w:rPr>
          <w:rFonts w:eastAsia="Times New Roman"/>
          <w:b/>
          <w:sz w:val="24"/>
          <w:lang w:val="bg-BG"/>
        </w:rPr>
        <w:t>- 64 836</w:t>
      </w:r>
      <w:r w:rsidRPr="009E0AD5">
        <w:rPr>
          <w:rFonts w:eastAsia="Times New Roman"/>
          <w:b/>
          <w:sz w:val="24"/>
        </w:rPr>
        <w:t>)</w:t>
      </w:r>
      <w:r w:rsidRPr="009E0AD5">
        <w:rPr>
          <w:rFonts w:eastAsia="Times New Roman"/>
          <w:b/>
          <w:sz w:val="24"/>
          <w:lang w:val="bg-BG"/>
        </w:rPr>
        <w:t xml:space="preserve"> 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 xml:space="preserve">1.1.2.Приходи за местни и дофинансиране на държавни дейности        в размер на </w:t>
      </w:r>
      <w:r w:rsidRPr="009E0AD5">
        <w:rPr>
          <w:rFonts w:eastAsia="Times New Roman"/>
          <w:b/>
          <w:sz w:val="24"/>
          <w:lang w:val="bg-BG"/>
        </w:rPr>
        <w:t>7 359 922 евро</w:t>
      </w:r>
      <w:r w:rsidRPr="009E0AD5">
        <w:rPr>
          <w:rFonts w:eastAsia="Times New Roman"/>
          <w:sz w:val="24"/>
          <w:lang w:val="bg-BG"/>
        </w:rPr>
        <w:t>, в т.ч.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9E0AD5">
        <w:rPr>
          <w:rFonts w:eastAsia="Times New Roman"/>
          <w:sz w:val="24"/>
          <w:lang w:val="bg-BG"/>
        </w:rPr>
        <w:t xml:space="preserve">1.1.2.1. Данъчни приходи в размер на </w:t>
      </w:r>
      <w:r w:rsidRPr="009E0AD5">
        <w:rPr>
          <w:rFonts w:eastAsia="Times New Roman"/>
          <w:b/>
          <w:sz w:val="24"/>
          <w:lang w:val="bg-BG"/>
        </w:rPr>
        <w:t>1 309 000 евро</w:t>
      </w:r>
      <w:r w:rsidRPr="009E0AD5">
        <w:rPr>
          <w:rFonts w:eastAsia="Times New Roman"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9E0AD5">
        <w:rPr>
          <w:rFonts w:eastAsia="Times New Roman"/>
          <w:sz w:val="24"/>
        </w:rPr>
        <w:t>1</w:t>
      </w:r>
      <w:r w:rsidRPr="009E0AD5">
        <w:rPr>
          <w:rFonts w:eastAsia="Times New Roman"/>
          <w:sz w:val="24"/>
          <w:lang w:val="bg-BG"/>
        </w:rPr>
        <w:t xml:space="preserve">.1.2.2. Неданъчни приходи в размер на </w:t>
      </w:r>
      <w:r w:rsidRPr="009E0AD5">
        <w:rPr>
          <w:rFonts w:eastAsia="Times New Roman"/>
          <w:b/>
          <w:sz w:val="24"/>
          <w:lang w:val="bg-BG"/>
        </w:rPr>
        <w:t>1 990 814 евро</w:t>
      </w:r>
      <w:r w:rsidRPr="009E0AD5">
        <w:rPr>
          <w:rFonts w:eastAsia="Times New Roman"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sz w:val="24"/>
        </w:rPr>
        <w:t>1</w:t>
      </w:r>
      <w:r w:rsidRPr="009E0AD5">
        <w:rPr>
          <w:rFonts w:eastAsia="Times New Roman"/>
          <w:sz w:val="24"/>
          <w:lang w:val="bg-BG"/>
        </w:rPr>
        <w:t xml:space="preserve">.1.2.3. Обща изравнителна субсидия в размер на </w:t>
      </w:r>
      <w:r w:rsidRPr="009E0AD5">
        <w:rPr>
          <w:rFonts w:eastAsia="Times New Roman"/>
          <w:b/>
          <w:sz w:val="24"/>
          <w:lang w:val="bg-BG"/>
        </w:rPr>
        <w:t>1 676 200 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1.1.2.4</w:t>
      </w:r>
      <w:r w:rsidRPr="009E0AD5">
        <w:rPr>
          <w:rFonts w:eastAsia="Times New Roman"/>
          <w:b/>
          <w:sz w:val="24"/>
          <w:lang w:val="bg-BG"/>
        </w:rPr>
        <w:t xml:space="preserve">. </w:t>
      </w:r>
      <w:r w:rsidRPr="009E0AD5">
        <w:rPr>
          <w:rFonts w:eastAsia="Times New Roman"/>
          <w:sz w:val="24"/>
          <w:lang w:val="bg-BG"/>
        </w:rPr>
        <w:t xml:space="preserve">Трансфер за други целеви разходи за местни дейности в размер на  </w:t>
      </w:r>
      <w:r w:rsidRPr="009E0AD5">
        <w:rPr>
          <w:rFonts w:eastAsia="Times New Roman"/>
          <w:b/>
          <w:sz w:val="24"/>
          <w:lang w:val="bg-BG"/>
        </w:rPr>
        <w:t>34 800 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lastRenderedPageBreak/>
        <w:t xml:space="preserve">1.1.2.5. Трансфер за зимно поддържане и снегопочистване на общински пътища в размер на </w:t>
      </w:r>
      <w:r w:rsidRPr="009E0AD5">
        <w:rPr>
          <w:rFonts w:eastAsia="Times New Roman"/>
          <w:b/>
          <w:sz w:val="24"/>
          <w:lang w:val="bg-BG"/>
        </w:rPr>
        <w:t>72 900 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numPr>
          <w:ilvl w:val="3"/>
          <w:numId w:val="1"/>
        </w:numPr>
        <w:spacing w:after="0" w:line="240" w:lineRule="auto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Трансфер за отчисления на депонирани отпадъци -</w:t>
      </w:r>
      <w:r w:rsidRPr="009E0AD5">
        <w:rPr>
          <w:rFonts w:eastAsia="Times New Roman"/>
          <w:sz w:val="24"/>
        </w:rPr>
        <w:t xml:space="preserve"> </w:t>
      </w:r>
      <w:r w:rsidRPr="009E0AD5">
        <w:rPr>
          <w:rFonts w:eastAsia="Times New Roman"/>
          <w:b/>
          <w:sz w:val="24"/>
          <w:lang w:val="bg-BG"/>
        </w:rPr>
        <w:t>/- 427 516/евро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9E0AD5">
        <w:rPr>
          <w:rFonts w:eastAsia="Times New Roman"/>
          <w:sz w:val="24"/>
          <w:lang w:val="bg-BG"/>
        </w:rPr>
        <w:t>1.1.2.7.</w:t>
      </w:r>
      <w:r w:rsidR="00A063F5">
        <w:rPr>
          <w:rFonts w:eastAsia="Times New Roman"/>
          <w:sz w:val="24"/>
          <w:lang w:val="ru-RU"/>
        </w:rPr>
        <w:t xml:space="preserve"> Целева субсидия за </w:t>
      </w:r>
      <w:r w:rsidR="00A063F5" w:rsidRPr="009E0AD5">
        <w:rPr>
          <w:rFonts w:eastAsia="Times New Roman"/>
          <w:sz w:val="24"/>
          <w:lang w:val="bg-BG"/>
        </w:rPr>
        <w:t>капиталови</w:t>
      </w:r>
      <w:r w:rsidRPr="009E0AD5">
        <w:rPr>
          <w:rFonts w:eastAsia="Times New Roman"/>
          <w:sz w:val="24"/>
          <w:lang w:val="bg-BG"/>
        </w:rPr>
        <w:t xml:space="preserve"> разходи за 2026г. в размер </w:t>
      </w:r>
      <w:proofErr w:type="gramStart"/>
      <w:r w:rsidRPr="009E0AD5">
        <w:rPr>
          <w:rFonts w:eastAsia="Times New Roman"/>
          <w:sz w:val="24"/>
          <w:lang w:val="bg-BG"/>
        </w:rPr>
        <w:t xml:space="preserve">на  </w:t>
      </w:r>
      <w:r w:rsidRPr="009E0AD5">
        <w:rPr>
          <w:rFonts w:eastAsia="Times New Roman"/>
          <w:b/>
          <w:sz w:val="24"/>
          <w:lang w:val="bg-BG"/>
        </w:rPr>
        <w:t>1</w:t>
      </w:r>
      <w:proofErr w:type="gramEnd"/>
      <w:r w:rsidRPr="009E0AD5">
        <w:rPr>
          <w:rFonts w:eastAsia="Times New Roman"/>
          <w:b/>
          <w:sz w:val="24"/>
          <w:lang w:val="bg-BG"/>
        </w:rPr>
        <w:t> 113 200</w:t>
      </w:r>
      <w:r w:rsidRPr="009E0AD5">
        <w:rPr>
          <w:rFonts w:eastAsia="Times New Roman"/>
          <w:b/>
          <w:sz w:val="24"/>
        </w:rPr>
        <w:t xml:space="preserve"> </w:t>
      </w:r>
      <w:r w:rsidRPr="009E0AD5">
        <w:rPr>
          <w:rFonts w:eastAsia="Times New Roman"/>
          <w:b/>
          <w:sz w:val="24"/>
          <w:lang w:val="bg-BG"/>
        </w:rPr>
        <w:t>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left="1134" w:right="-154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sz w:val="24"/>
          <w:lang w:val="bg-BG"/>
        </w:rPr>
        <w:t>1.1.2.8. Преходен остатък</w:t>
      </w:r>
      <w:r w:rsidRPr="009E0AD5">
        <w:rPr>
          <w:rFonts w:eastAsia="Times New Roman"/>
          <w:sz w:val="24"/>
        </w:rPr>
        <w:t xml:space="preserve"> </w:t>
      </w:r>
      <w:r w:rsidRPr="009E0AD5">
        <w:rPr>
          <w:rFonts w:eastAsia="Times New Roman"/>
          <w:sz w:val="24"/>
          <w:lang w:val="bg-BG"/>
        </w:rPr>
        <w:t xml:space="preserve">от 2025г. в размер на  </w:t>
      </w:r>
      <w:r w:rsidRPr="009E0AD5">
        <w:rPr>
          <w:rFonts w:eastAsia="Times New Roman"/>
          <w:b/>
          <w:sz w:val="24"/>
          <w:lang w:val="bg-BG"/>
        </w:rPr>
        <w:t xml:space="preserve">1 522 710 евро, </w:t>
      </w:r>
      <w:r w:rsidRPr="009E0AD5">
        <w:rPr>
          <w:rFonts w:eastAsia="Times New Roman"/>
          <w:sz w:val="24"/>
          <w:lang w:val="bg-BG"/>
        </w:rPr>
        <w:t>съгласно</w:t>
      </w:r>
      <w:r w:rsidRPr="009E0AD5">
        <w:rPr>
          <w:rFonts w:eastAsia="Times New Roman"/>
          <w:b/>
          <w:sz w:val="24"/>
          <w:lang w:val="bg-BG"/>
        </w:rPr>
        <w:t xml:space="preserve"> Приложение №7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</w:rPr>
      </w:pPr>
      <w:r w:rsidRPr="009E0AD5">
        <w:rPr>
          <w:rFonts w:eastAsia="Times New Roman"/>
          <w:sz w:val="24"/>
          <w:lang w:val="bg-BG"/>
        </w:rPr>
        <w:t xml:space="preserve"> 1.1.2.9. Временни безлихвени заеми между бюджети и сметки за средства от ЕС в размер на  </w:t>
      </w:r>
      <w:r w:rsidRPr="009E0AD5">
        <w:rPr>
          <w:rFonts w:eastAsia="Times New Roman"/>
          <w:b/>
          <w:sz w:val="24"/>
          <w:lang w:val="bg-BG"/>
        </w:rPr>
        <w:t>11 061евро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9E0AD5">
        <w:rPr>
          <w:rFonts w:eastAsia="Times New Roman"/>
          <w:sz w:val="24"/>
          <w:lang w:val="bg-BG"/>
        </w:rPr>
        <w:t xml:space="preserve"> 1.1.2.10. Получени трансфери между бюджети и сметки за средства от ЕС в размер на </w:t>
      </w:r>
      <w:r w:rsidRPr="009E0AD5">
        <w:rPr>
          <w:rFonts w:eastAsia="Times New Roman"/>
          <w:b/>
          <w:sz w:val="24"/>
          <w:lang w:val="bg-BG"/>
        </w:rPr>
        <w:t>56 753</w:t>
      </w:r>
      <w:r w:rsidRPr="009E0AD5">
        <w:rPr>
          <w:rFonts w:eastAsia="Times New Roman"/>
          <w:b/>
          <w:sz w:val="24"/>
        </w:rPr>
        <w:t xml:space="preserve"> </w:t>
      </w:r>
      <w:r w:rsidRPr="009E0AD5">
        <w:rPr>
          <w:rFonts w:eastAsia="Times New Roman"/>
          <w:b/>
          <w:sz w:val="24"/>
          <w:lang w:val="bg-BG"/>
        </w:rPr>
        <w:t>евро</w:t>
      </w:r>
      <w:r w:rsidRPr="009E0AD5">
        <w:rPr>
          <w:rFonts w:eastAsia="Times New Roman"/>
          <w:b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 xml:space="preserve">  </w:t>
      </w:r>
    </w:p>
    <w:p w:rsidR="009E0AD5" w:rsidRPr="009E0AD5" w:rsidRDefault="009E0AD5" w:rsidP="009E0AD5">
      <w:pPr>
        <w:spacing w:after="0" w:line="240" w:lineRule="auto"/>
        <w:ind w:right="-154"/>
        <w:jc w:val="both"/>
        <w:rPr>
          <w:rFonts w:eastAsia="Times New Roman"/>
          <w:i/>
          <w:sz w:val="24"/>
          <w:lang w:val="bg-BG"/>
        </w:rPr>
      </w:pPr>
      <w:r w:rsidRPr="009E0AD5">
        <w:rPr>
          <w:rFonts w:eastAsia="Times New Roman"/>
          <w:b/>
          <w:sz w:val="24"/>
          <w:lang w:val="bg-BG"/>
        </w:rPr>
        <w:t>1.2</w:t>
      </w:r>
      <w:r w:rsidRPr="009E0AD5">
        <w:rPr>
          <w:rFonts w:eastAsia="Times New Roman"/>
          <w:i/>
          <w:sz w:val="24"/>
          <w:lang w:val="bg-BG"/>
        </w:rPr>
        <w:t xml:space="preserve">. </w:t>
      </w:r>
      <w:r w:rsidRPr="009E0AD5">
        <w:rPr>
          <w:rFonts w:eastAsia="Times New Roman"/>
          <w:b/>
          <w:sz w:val="24"/>
          <w:lang w:val="bg-BG"/>
        </w:rPr>
        <w:t>По разхода в размер на 26 184 675 евро</w:t>
      </w:r>
      <w:r w:rsidRPr="009E0AD5">
        <w:rPr>
          <w:rFonts w:eastAsia="Times New Roman"/>
          <w:sz w:val="24"/>
          <w:lang w:val="bg-BG"/>
        </w:rPr>
        <w:t xml:space="preserve">, разпределени по функции, дейности и параграфи, съгласно </w:t>
      </w:r>
      <w:r w:rsidRPr="009E0AD5">
        <w:rPr>
          <w:rFonts w:eastAsia="Times New Roman"/>
          <w:b/>
          <w:sz w:val="24"/>
          <w:lang w:val="bg-BG"/>
        </w:rPr>
        <w:t>Приложение № 2</w:t>
      </w:r>
      <w:r w:rsidRPr="009E0AD5">
        <w:rPr>
          <w:rFonts w:eastAsia="Times New Roman"/>
          <w:sz w:val="24"/>
          <w:lang w:val="bg-BG"/>
        </w:rPr>
        <w:t>,  както следва:</w:t>
      </w:r>
      <w:r w:rsidRPr="009E0AD5">
        <w:rPr>
          <w:rFonts w:eastAsia="Times New Roman"/>
          <w:i/>
          <w:sz w:val="24"/>
          <w:lang w:val="bg-BG"/>
        </w:rPr>
        <w:t xml:space="preserve">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i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1.2.1. За делегирани от държавата дейности в размер на </w:t>
      </w:r>
      <w:r w:rsidRPr="009E0AD5">
        <w:rPr>
          <w:rFonts w:eastAsia="Times New Roman"/>
          <w:b/>
          <w:sz w:val="24"/>
          <w:lang w:val="bg-BG" w:eastAsia="bg-BG"/>
        </w:rPr>
        <w:t>18 824 753 евро</w:t>
      </w:r>
      <w:r w:rsidRPr="009E0AD5">
        <w:rPr>
          <w:rFonts w:eastAsia="Times New Roman"/>
          <w:sz w:val="24"/>
          <w:lang w:eastAsia="bg-BG"/>
        </w:rPr>
        <w:t>;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b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1.2.2. За допълнително финансиране на делегирани от държавата дейности със средства от собствени приходи и от общата изравнителна субсидия  в размер на </w:t>
      </w:r>
      <w:r w:rsidRPr="009E0AD5">
        <w:rPr>
          <w:rFonts w:eastAsia="Times New Roman"/>
          <w:b/>
          <w:sz w:val="24"/>
          <w:lang w:val="ru-RU" w:eastAsia="bg-BG"/>
        </w:rPr>
        <w:t>159 784 евро</w:t>
      </w:r>
      <w:r w:rsidRPr="009E0AD5">
        <w:rPr>
          <w:rFonts w:eastAsia="Times New Roman"/>
          <w:b/>
          <w:sz w:val="24"/>
          <w:lang w:eastAsia="bg-BG"/>
        </w:rPr>
        <w:t>;</w:t>
      </w:r>
      <w:r w:rsidRPr="009E0AD5">
        <w:rPr>
          <w:rFonts w:eastAsia="Times New Roman"/>
          <w:b/>
          <w:sz w:val="24"/>
          <w:lang w:val="bg-BG" w:eastAsia="bg-BG"/>
        </w:rPr>
        <w:t xml:space="preserve">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1.2.3. За местни дейности в размер на </w:t>
      </w:r>
      <w:r w:rsidRPr="009E0AD5">
        <w:rPr>
          <w:rFonts w:eastAsia="Times New Roman"/>
          <w:b/>
          <w:sz w:val="24"/>
          <w:lang w:val="bg-BG" w:eastAsia="bg-BG"/>
        </w:rPr>
        <w:t>7 200 138 евро</w:t>
      </w:r>
      <w:r w:rsidRPr="009E0AD5">
        <w:rPr>
          <w:rFonts w:eastAsia="Times New Roman"/>
          <w:sz w:val="24"/>
          <w:lang w:eastAsia="bg-BG"/>
        </w:rPr>
        <w:t>;</w:t>
      </w:r>
      <w:r w:rsidRPr="009E0AD5">
        <w:rPr>
          <w:rFonts w:eastAsia="Times New Roman"/>
          <w:sz w:val="24"/>
          <w:lang w:val="bg-BG" w:eastAsia="bg-BG"/>
        </w:rPr>
        <w:t xml:space="preserve">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На основание чл.94, ал.3, т.6 от Закона за публичните финанси, одобрява Програмата за капиталови разходи за 2026г. в размер на </w:t>
      </w:r>
      <w:r w:rsidRPr="009E0AD5">
        <w:rPr>
          <w:rFonts w:eastAsia="Times New Roman"/>
          <w:b/>
          <w:sz w:val="24"/>
          <w:lang w:val="bg-BG" w:eastAsia="bg-BG"/>
        </w:rPr>
        <w:t xml:space="preserve">3 182 488 евро, съгласно Приложение №3 - </w:t>
      </w:r>
      <w:r w:rsidRPr="009E0AD5">
        <w:rPr>
          <w:rFonts w:eastAsia="Times New Roman"/>
          <w:sz w:val="24"/>
          <w:lang w:val="bg-BG" w:eastAsia="bg-BG"/>
        </w:rPr>
        <w:t>Поименен списък на инвестиционните разходи по обекти, видове разходи и източници на финансиране за 2026г., като</w:t>
      </w:r>
      <w:r w:rsidRPr="009E0AD5">
        <w:rPr>
          <w:rFonts w:eastAsia="Times New Roman"/>
          <w:sz w:val="24"/>
          <w:lang w:eastAsia="bg-BG"/>
        </w:rPr>
        <w:t>:</w:t>
      </w:r>
      <w:r w:rsidRPr="009E0AD5">
        <w:rPr>
          <w:rFonts w:eastAsia="Times New Roman"/>
          <w:b/>
          <w:sz w:val="24"/>
          <w:lang w:val="bg-BG" w:eastAsia="bg-BG"/>
        </w:rPr>
        <w:t xml:space="preserve">  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</w:p>
    <w:p w:rsidR="009E0AD5" w:rsidRPr="009E0AD5" w:rsidRDefault="009E0AD5" w:rsidP="009E0AD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Одобрява разпределението на целевата субсидия за капиталови разходи за 2026г. в размер на </w:t>
      </w:r>
      <w:r w:rsidRPr="009E0AD5">
        <w:rPr>
          <w:rFonts w:eastAsia="Times New Roman"/>
          <w:b/>
          <w:sz w:val="24"/>
          <w:lang w:val="bg-BG" w:eastAsia="bg-BG"/>
        </w:rPr>
        <w:t xml:space="preserve">1 113 200 евро, </w:t>
      </w:r>
      <w:r w:rsidRPr="009E0AD5">
        <w:rPr>
          <w:rFonts w:eastAsia="Times New Roman"/>
          <w:sz w:val="24"/>
          <w:lang w:val="bg-BG" w:eastAsia="bg-BG"/>
        </w:rPr>
        <w:t>съгласно</w:t>
      </w:r>
      <w:r w:rsidRPr="009E0AD5">
        <w:rPr>
          <w:rFonts w:eastAsia="Times New Roman"/>
          <w:b/>
          <w:sz w:val="24"/>
          <w:lang w:val="bg-BG" w:eastAsia="bg-BG"/>
        </w:rPr>
        <w:t xml:space="preserve"> Приложение №3А, </w:t>
      </w:r>
      <w:r w:rsidRPr="009E0AD5">
        <w:rPr>
          <w:rFonts w:eastAsia="Times New Roman"/>
          <w:sz w:val="24"/>
          <w:lang w:val="bg-BG" w:eastAsia="bg-BG"/>
        </w:rPr>
        <w:t>както следва</w:t>
      </w:r>
      <w:r w:rsidRPr="009E0AD5">
        <w:rPr>
          <w:rFonts w:eastAsia="Times New Roman"/>
          <w:sz w:val="24"/>
          <w:lang w:eastAsia="bg-BG"/>
        </w:rPr>
        <w:t>: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eastAsia="bg-BG"/>
        </w:rPr>
        <w:t>2</w:t>
      </w:r>
      <w:r w:rsidRPr="009E0AD5">
        <w:rPr>
          <w:rFonts w:eastAsia="Times New Roman"/>
          <w:sz w:val="24"/>
          <w:lang w:val="bg-BG" w:eastAsia="bg-BG"/>
        </w:rPr>
        <w:t>.1.1</w:t>
      </w:r>
      <w:r w:rsidRPr="009E0AD5">
        <w:rPr>
          <w:rFonts w:eastAsia="Times New Roman"/>
          <w:i/>
          <w:sz w:val="24"/>
          <w:lang w:val="bg-BG" w:eastAsia="bg-BG"/>
        </w:rPr>
        <w:t>.</w:t>
      </w:r>
      <w:r w:rsidRPr="009E0AD5">
        <w:rPr>
          <w:rFonts w:eastAsia="Times New Roman"/>
          <w:sz w:val="24"/>
          <w:lang w:val="bg-BG" w:eastAsia="bg-BG"/>
        </w:rPr>
        <w:t xml:space="preserve"> За неотложни текущи ремонти на общински пътища, на улична мрежа и на сгради-публична общинска собственост в размер на </w:t>
      </w:r>
      <w:r w:rsidRPr="009E0AD5">
        <w:rPr>
          <w:rFonts w:eastAsia="Times New Roman"/>
          <w:b/>
          <w:sz w:val="24"/>
          <w:lang w:val="bg-BG" w:eastAsia="bg-BG"/>
        </w:rPr>
        <w:t xml:space="preserve">630 426 евро </w:t>
      </w:r>
      <w:r w:rsidRPr="009E0AD5">
        <w:rPr>
          <w:rFonts w:eastAsia="Times New Roman"/>
          <w:sz w:val="24"/>
          <w:lang w:val="bg-BG" w:eastAsia="bg-BG"/>
        </w:rPr>
        <w:t>заделени в местна дейност 619 „ Други дейности по жилищно строителство, благоустройство и регионално развитие“ по §00-98 „ Резерв за непредвидени и неотложни разходи“/съгласно чл.55, ал.1 от ЗДБРБ за 2026г./.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9E0AD5">
        <w:rPr>
          <w:rFonts w:eastAsia="Times New Roman"/>
          <w:i/>
          <w:sz w:val="24"/>
          <w:lang w:val="bg-BG" w:eastAsia="bg-BG"/>
        </w:rPr>
        <w:t xml:space="preserve">           </w:t>
      </w:r>
      <w:r w:rsidRPr="009E0AD5">
        <w:rPr>
          <w:rFonts w:eastAsia="Times New Roman"/>
          <w:sz w:val="24"/>
          <w:lang w:val="bg-BG" w:eastAsia="bg-BG"/>
        </w:rPr>
        <w:t>2.1.2</w:t>
      </w:r>
      <w:r w:rsidRPr="009E0AD5">
        <w:rPr>
          <w:rFonts w:eastAsia="Times New Roman"/>
          <w:i/>
          <w:sz w:val="24"/>
          <w:lang w:val="bg-BG" w:eastAsia="bg-BG"/>
        </w:rPr>
        <w:t xml:space="preserve">. </w:t>
      </w:r>
      <w:r w:rsidRPr="009E0AD5">
        <w:rPr>
          <w:rFonts w:eastAsia="Times New Roman"/>
          <w:sz w:val="24"/>
          <w:lang w:val="bg-BG" w:eastAsia="bg-BG"/>
        </w:rPr>
        <w:t xml:space="preserve">По обекти за строителство и основен ремонт в размер на </w:t>
      </w:r>
      <w:r w:rsidRPr="009E0AD5">
        <w:rPr>
          <w:rFonts w:eastAsia="Times New Roman"/>
          <w:b/>
          <w:sz w:val="24"/>
          <w:lang w:val="bg-BG" w:eastAsia="bg-BG"/>
        </w:rPr>
        <w:t>482 774 евро.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 xml:space="preserve">           2.2. </w:t>
      </w:r>
      <w:r w:rsidRPr="009E0AD5">
        <w:rPr>
          <w:rFonts w:eastAsia="Times New Roman"/>
          <w:sz w:val="24"/>
          <w:lang w:val="bg-BG" w:eastAsia="bg-BG"/>
        </w:rPr>
        <w:t xml:space="preserve">Приема разчет за капиталови разходи, финансирани с преходни остатъци от собствени целеви средства, целева субсидия, средства от държавни дейности и средства от постъпления от продажби на общински нефинансови активи в размер на </w:t>
      </w:r>
      <w:r w:rsidRPr="009E0AD5">
        <w:rPr>
          <w:rFonts w:eastAsia="Times New Roman"/>
          <w:b/>
          <w:sz w:val="24"/>
          <w:lang w:val="bg-BG" w:eastAsia="bg-BG"/>
        </w:rPr>
        <w:t xml:space="preserve">2 069 288 евро, </w:t>
      </w:r>
      <w:r w:rsidRPr="009E0AD5">
        <w:rPr>
          <w:rFonts w:eastAsia="Times New Roman"/>
          <w:sz w:val="24"/>
          <w:lang w:val="bg-BG" w:eastAsia="bg-BG"/>
        </w:rPr>
        <w:t>съгласно</w:t>
      </w:r>
      <w:r w:rsidRPr="009E0AD5">
        <w:rPr>
          <w:rFonts w:eastAsia="Times New Roman"/>
          <w:b/>
          <w:sz w:val="24"/>
          <w:lang w:val="bg-BG" w:eastAsia="bg-BG"/>
        </w:rPr>
        <w:t xml:space="preserve"> Приложение №3</w:t>
      </w:r>
      <w:r w:rsidRPr="009E0AD5">
        <w:rPr>
          <w:rFonts w:eastAsia="Times New Roman"/>
          <w:b/>
          <w:sz w:val="24"/>
          <w:lang w:eastAsia="bg-BG"/>
        </w:rPr>
        <w:t>;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 xml:space="preserve">    3 .    Приема  </w:t>
      </w:r>
      <w:r w:rsidRPr="009E0AD5">
        <w:rPr>
          <w:rFonts w:eastAsia="Times New Roman"/>
          <w:sz w:val="24"/>
          <w:lang w:val="bg-BG" w:eastAsia="bg-BG"/>
        </w:rPr>
        <w:t xml:space="preserve">разходите в Бюджет 2026г. финансирани от приходи по  Постъпления от продажби на общински нефинансови активи, с които се финансира текущ ремонт на социална и техническа инфраструктура, съгласно </w:t>
      </w:r>
      <w:r w:rsidRPr="009E0AD5">
        <w:rPr>
          <w:rFonts w:eastAsia="Times New Roman"/>
          <w:b/>
          <w:sz w:val="24"/>
          <w:lang w:val="bg-BG" w:eastAsia="bg-BG"/>
        </w:rPr>
        <w:t>Приложение №</w:t>
      </w:r>
      <w:r w:rsidR="00A063F5">
        <w:rPr>
          <w:rFonts w:eastAsia="Times New Roman"/>
          <w:b/>
          <w:sz w:val="24"/>
          <w:lang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>11.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 xml:space="preserve">  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 xml:space="preserve">   </w:t>
      </w:r>
      <w:r w:rsidRPr="009E0AD5">
        <w:rPr>
          <w:rFonts w:eastAsia="Times New Roman"/>
          <w:b/>
          <w:sz w:val="24"/>
          <w:lang w:eastAsia="bg-BG"/>
        </w:rPr>
        <w:t>4</w:t>
      </w:r>
      <w:r w:rsidRPr="009E0AD5">
        <w:rPr>
          <w:rFonts w:eastAsia="Times New Roman"/>
          <w:b/>
          <w:sz w:val="24"/>
          <w:lang w:val="bg-BG" w:eastAsia="bg-BG"/>
        </w:rPr>
        <w:t xml:space="preserve">.  Утвърждава </w:t>
      </w:r>
      <w:r w:rsidRPr="009E0AD5">
        <w:rPr>
          <w:rFonts w:eastAsia="Times New Roman"/>
          <w:sz w:val="24"/>
          <w:lang w:val="bg-BG" w:eastAsia="bg-BG"/>
        </w:rPr>
        <w:t>разходи за</w:t>
      </w:r>
      <w:r w:rsidRPr="009E0AD5">
        <w:rPr>
          <w:rFonts w:eastAsia="Times New Roman"/>
          <w:b/>
          <w:sz w:val="24"/>
          <w:lang w:val="bg-BG" w:eastAsia="bg-BG"/>
        </w:rPr>
        <w:t xml:space="preserve"> </w:t>
      </w:r>
      <w:r w:rsidRPr="009E0AD5">
        <w:rPr>
          <w:rFonts w:eastAsia="Times New Roman"/>
          <w:sz w:val="24"/>
          <w:lang w:val="bg-BG" w:eastAsia="bg-BG"/>
        </w:rPr>
        <w:t xml:space="preserve">заплата през 2026г. без общинските институции в системата на предучилищното и училищното образование, културни институти, прилагащи системата на делегирани бюджети, съгласно </w:t>
      </w:r>
      <w:r w:rsidRPr="009E0AD5">
        <w:rPr>
          <w:rFonts w:eastAsia="Times New Roman"/>
          <w:b/>
          <w:sz w:val="24"/>
          <w:lang w:val="bg-BG" w:eastAsia="bg-BG"/>
        </w:rPr>
        <w:t>Приложение №</w:t>
      </w:r>
      <w:r w:rsidR="00A063F5">
        <w:rPr>
          <w:rFonts w:eastAsia="Times New Roman"/>
          <w:b/>
          <w:sz w:val="24"/>
          <w:lang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 xml:space="preserve">4, </w:t>
      </w:r>
      <w:r w:rsidRPr="009E0AD5">
        <w:rPr>
          <w:rFonts w:eastAsia="Times New Roman"/>
          <w:sz w:val="24"/>
          <w:lang w:val="bg-BG" w:eastAsia="bg-BG"/>
        </w:rPr>
        <w:t>като</w:t>
      </w:r>
      <w:r w:rsidRPr="009E0AD5">
        <w:rPr>
          <w:rFonts w:eastAsia="Times New Roman"/>
          <w:sz w:val="24"/>
          <w:lang w:eastAsia="bg-BG"/>
        </w:rPr>
        <w:t>: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9E0AD5">
        <w:rPr>
          <w:rFonts w:eastAsia="Times New Roman"/>
          <w:sz w:val="24"/>
          <w:lang w:eastAsia="bg-BG"/>
        </w:rPr>
        <w:t xml:space="preserve">  </w:t>
      </w:r>
      <w:r w:rsidRPr="009E0AD5">
        <w:rPr>
          <w:rFonts w:eastAsia="Times New Roman"/>
          <w:sz w:val="24"/>
          <w:lang w:val="bg-BG" w:eastAsia="bg-BG"/>
        </w:rPr>
        <w:t xml:space="preserve">4.1. Определя числеността на персонала и разпределението на разходи за заплати за 2026г. по функции и дейности, съгласно </w:t>
      </w:r>
      <w:r w:rsidRPr="009E0AD5">
        <w:rPr>
          <w:rFonts w:eastAsia="Times New Roman"/>
          <w:b/>
          <w:sz w:val="24"/>
          <w:lang w:val="bg-BG" w:eastAsia="bg-BG"/>
        </w:rPr>
        <w:t>Приложение №</w:t>
      </w:r>
      <w:r w:rsidR="00A063F5">
        <w:rPr>
          <w:rFonts w:eastAsia="Times New Roman"/>
          <w:b/>
          <w:sz w:val="24"/>
          <w:lang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>4А.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  <w:sz w:val="24"/>
          <w:lang w:val="bg-BG"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 xml:space="preserve">   5.   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>Утвърждава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  <w:r w:rsidRPr="009E0AD5">
        <w:rPr>
          <w:rFonts w:eastAsia="Times New Roman"/>
          <w:sz w:val="24"/>
          <w:lang w:val="bg-BG" w:eastAsia="bg-BG"/>
        </w:rPr>
        <w:t>разчет за целеви разходи и субсидии, както следва: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color w:val="FF0000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5.1. 7 700 евро обезщетения и помощи по решение на общинския съвет.</w:t>
      </w:r>
      <w:r w:rsidRPr="009E0AD5">
        <w:rPr>
          <w:rFonts w:eastAsia="Times New Roman"/>
          <w:color w:val="FF0000"/>
          <w:sz w:val="24"/>
          <w:lang w:val="bg-BG"/>
        </w:rPr>
        <w:t xml:space="preserve"> 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5.2. 1 000 евро помощи за даровити деца.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lastRenderedPageBreak/>
        <w:t>5.3. 10 944 евро членски внос.</w:t>
      </w:r>
    </w:p>
    <w:p w:rsidR="009E0AD5" w:rsidRPr="009E0AD5" w:rsidRDefault="009E0AD5" w:rsidP="009E0AD5">
      <w:pPr>
        <w:spacing w:after="0" w:line="240" w:lineRule="auto"/>
        <w:ind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5.4. Одобрява субсидии за финансово подпомагане на</w:t>
      </w:r>
      <w:r w:rsidR="001876C3">
        <w:rPr>
          <w:rFonts w:eastAsia="Times New Roman"/>
          <w:sz w:val="24"/>
          <w:lang w:val="bg-BG"/>
        </w:rPr>
        <w:t xml:space="preserve"> 4</w:t>
      </w:r>
      <w:r w:rsidRPr="009E0AD5">
        <w:rPr>
          <w:rFonts w:eastAsia="Times New Roman"/>
          <w:color w:val="FF0000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 xml:space="preserve">футболни клуба по </w:t>
      </w:r>
      <w:r w:rsidR="001876C3">
        <w:rPr>
          <w:rFonts w:eastAsia="Times New Roman"/>
          <w:sz w:val="24"/>
          <w:lang w:val="bg-BG"/>
        </w:rPr>
        <w:t>5</w:t>
      </w:r>
      <w:r w:rsidRPr="009E0AD5">
        <w:rPr>
          <w:rFonts w:eastAsia="Times New Roman"/>
          <w:sz w:val="24"/>
          <w:lang w:val="bg-BG"/>
        </w:rPr>
        <w:t xml:space="preserve"> 000 евро, </w:t>
      </w:r>
      <w:r w:rsidR="001876C3">
        <w:rPr>
          <w:rFonts w:eastAsia="Times New Roman"/>
          <w:sz w:val="24"/>
          <w:lang w:val="bg-BG"/>
        </w:rPr>
        <w:t xml:space="preserve"> 2 футболни клуба по 2 000 евро,  </w:t>
      </w:r>
      <w:r w:rsidRPr="009E0AD5">
        <w:rPr>
          <w:rFonts w:eastAsia="Times New Roman"/>
          <w:sz w:val="24"/>
          <w:lang w:val="bg-BG"/>
        </w:rPr>
        <w:t xml:space="preserve">детски футболен клуб </w:t>
      </w:r>
      <w:r w:rsidR="001876C3">
        <w:rPr>
          <w:rFonts w:eastAsia="Times New Roman"/>
          <w:sz w:val="24"/>
          <w:lang w:val="bg-BG"/>
        </w:rPr>
        <w:t xml:space="preserve"> - </w:t>
      </w:r>
      <w:r w:rsidRPr="009E0AD5">
        <w:rPr>
          <w:rFonts w:eastAsia="Times New Roman"/>
          <w:sz w:val="24"/>
          <w:lang w:val="bg-BG"/>
        </w:rPr>
        <w:t>4 000 евро</w:t>
      </w:r>
      <w:r w:rsidR="001876C3">
        <w:rPr>
          <w:rFonts w:eastAsia="Times New Roman"/>
          <w:sz w:val="24"/>
          <w:lang w:val="bg-BG"/>
        </w:rPr>
        <w:t>,</w:t>
      </w:r>
      <w:r w:rsidRPr="009E0AD5">
        <w:rPr>
          <w:rFonts w:eastAsia="Times New Roman"/>
          <w:color w:val="FF0000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 xml:space="preserve">за издръжка на спортен клуб по борба „ Лудогорец ”   с. Паисиево </w:t>
      </w:r>
      <w:r w:rsidR="001876C3">
        <w:rPr>
          <w:rFonts w:eastAsia="Times New Roman"/>
          <w:sz w:val="24"/>
          <w:lang w:val="bg-BG"/>
        </w:rPr>
        <w:t xml:space="preserve">- </w:t>
      </w:r>
      <w:r w:rsidRPr="009E0AD5">
        <w:rPr>
          <w:rFonts w:eastAsia="Times New Roman"/>
          <w:sz w:val="24"/>
          <w:lang w:val="bg-BG"/>
        </w:rPr>
        <w:t xml:space="preserve">3 000 евро, за издръжка на спортен клуб по борба „Дулово“ гр. Дулово </w:t>
      </w:r>
      <w:r w:rsidR="001876C3">
        <w:rPr>
          <w:rFonts w:eastAsia="Times New Roman"/>
          <w:sz w:val="24"/>
          <w:lang w:val="bg-BG"/>
        </w:rPr>
        <w:t xml:space="preserve"> - </w:t>
      </w:r>
      <w:r w:rsidRPr="009E0AD5">
        <w:rPr>
          <w:rFonts w:eastAsia="Times New Roman"/>
          <w:sz w:val="24"/>
          <w:lang w:val="bg-BG"/>
        </w:rPr>
        <w:t>3 000 евро, подпомагане на клуба по карате</w:t>
      </w:r>
      <w:r w:rsidR="001876C3">
        <w:rPr>
          <w:rFonts w:eastAsia="Times New Roman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-</w:t>
      </w:r>
      <w:r w:rsidR="001876C3">
        <w:rPr>
          <w:rFonts w:eastAsia="Times New Roman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2 000 евро, подпомагане на клуба по шах</w:t>
      </w:r>
      <w:r w:rsidR="001876C3">
        <w:rPr>
          <w:rFonts w:eastAsia="Times New Roman"/>
          <w:sz w:val="24"/>
          <w:lang w:val="bg-BG"/>
        </w:rPr>
        <w:t xml:space="preserve"> –</w:t>
      </w:r>
      <w:r w:rsidRPr="009E0AD5">
        <w:rPr>
          <w:rFonts w:eastAsia="Times New Roman"/>
          <w:sz w:val="24"/>
          <w:lang w:val="bg-BG"/>
        </w:rPr>
        <w:t xml:space="preserve"> 600</w:t>
      </w:r>
      <w:r w:rsidR="001876C3">
        <w:rPr>
          <w:rFonts w:eastAsia="Times New Roman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евро.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i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i/>
          <w:sz w:val="24"/>
          <w:lang w:val="bg-BG" w:eastAsia="bg-BG"/>
        </w:rPr>
      </w:pPr>
      <w:r w:rsidRPr="009E0AD5">
        <w:rPr>
          <w:rFonts w:eastAsia="Times New Roman"/>
          <w:b/>
          <w:sz w:val="24"/>
          <w:lang w:val="bg-BG" w:eastAsia="bg-BG"/>
        </w:rPr>
        <w:t>6. Приема</w:t>
      </w:r>
      <w:r w:rsidRPr="009E0AD5">
        <w:rPr>
          <w:rFonts w:eastAsia="Times New Roman"/>
          <w:sz w:val="24"/>
          <w:lang w:val="bg-BG" w:eastAsia="bg-BG"/>
        </w:rPr>
        <w:t xml:space="preserve"> следните лимити за разходи</w:t>
      </w:r>
      <w:r w:rsidRPr="009E0AD5">
        <w:rPr>
          <w:rFonts w:eastAsia="Times New Roman"/>
          <w:i/>
          <w:sz w:val="24"/>
          <w:lang w:val="bg-BG" w:eastAsia="bg-BG"/>
        </w:rPr>
        <w:t>: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>6.1. СБКО в размер на 3 на сто от средствата за работни заплати на заетите по трудови правоотношения.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 xml:space="preserve">6.2. Разходи за представителни цели на кмета на общината, съгласно чл.98, ал.1 от ЗДБРБ за 2026г. в размер на 6 000 евро.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>6.3. Разходи за представителни цели на председателя на общински съвет, съгласно чл. 98, ал.2 от ЗДБРБ за 2026г. в размер на 1 000евро.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7.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  <w:r w:rsidRPr="009E0AD5">
        <w:rPr>
          <w:rFonts w:eastAsia="Times New Roman"/>
          <w:sz w:val="24"/>
          <w:lang w:val="bg-BG" w:eastAsia="bg-BG"/>
        </w:rPr>
        <w:t>На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  <w:r w:rsidRPr="009E0AD5">
        <w:rPr>
          <w:rFonts w:eastAsia="Times New Roman"/>
          <w:sz w:val="24"/>
          <w:lang w:val="bg-BG" w:eastAsia="bg-BG"/>
        </w:rPr>
        <w:t>основание чл.94, ал.3, т.8 от Закона за публичните финанси</w:t>
      </w:r>
      <w:r w:rsidRPr="009E0AD5">
        <w:rPr>
          <w:rFonts w:eastAsia="Times New Roman"/>
          <w:i/>
          <w:sz w:val="24"/>
          <w:lang w:val="bg-BG" w:eastAsia="bg-BG"/>
        </w:rPr>
        <w:t xml:space="preserve"> </w:t>
      </w:r>
      <w:r w:rsidRPr="009E0AD5">
        <w:rPr>
          <w:rFonts w:eastAsia="Times New Roman"/>
          <w:sz w:val="24"/>
          <w:lang w:val="bg-BG" w:eastAsia="bg-BG"/>
        </w:rPr>
        <w:t xml:space="preserve">одобрява индикативен годишен разчет за сметките за средства от Европейския съюз, съгласно </w:t>
      </w:r>
      <w:r w:rsidRPr="009E0AD5">
        <w:rPr>
          <w:rFonts w:eastAsia="Times New Roman"/>
          <w:b/>
          <w:sz w:val="24"/>
          <w:lang w:val="bg-BG" w:eastAsia="bg-BG"/>
        </w:rPr>
        <w:t>Приложения № №5</w:t>
      </w:r>
      <w:r w:rsidRPr="009E0AD5">
        <w:rPr>
          <w:rFonts w:eastAsia="Times New Roman"/>
          <w:sz w:val="24"/>
          <w:lang w:val="bg-BG"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>и 5А</w:t>
      </w:r>
      <w:r w:rsidRPr="009E0AD5">
        <w:rPr>
          <w:rFonts w:eastAsia="Times New Roman"/>
          <w:sz w:val="24"/>
          <w:lang w:val="bg-BG" w:eastAsia="bg-BG"/>
        </w:rPr>
        <w:t>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b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8.</w:t>
      </w:r>
      <w:r w:rsidRPr="009E0AD5">
        <w:rPr>
          <w:rFonts w:eastAsia="Times New Roman"/>
          <w:sz w:val="24"/>
          <w:lang w:val="bg-BG" w:eastAsia="bg-BG"/>
        </w:rPr>
        <w:t xml:space="preserve"> На основание чл.94, ал.3, т.3 от Закона за публичните финанси, одобрява  размера на просрочените задължения от 2025г., които ще бъдат разплатени от бюджета за 2026г. в размер на  582 134 евро и Приема  План-график за разплащане на отчетени просрочени задължения към 31.12.2025г., съгласно </w:t>
      </w:r>
      <w:r w:rsidRPr="009E0AD5">
        <w:rPr>
          <w:rFonts w:eastAsia="Times New Roman"/>
          <w:b/>
          <w:sz w:val="24"/>
          <w:lang w:val="bg-BG" w:eastAsia="bg-BG"/>
        </w:rPr>
        <w:t>Приложение № 6.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b/>
          <w:sz w:val="24"/>
          <w:lang w:val="bg-BG" w:eastAsia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9.</w:t>
      </w:r>
      <w:r w:rsidRPr="009E0AD5">
        <w:rPr>
          <w:rFonts w:eastAsia="Times New Roman"/>
          <w:sz w:val="24"/>
          <w:lang w:val="bg-BG" w:eastAsia="bg-BG"/>
        </w:rPr>
        <w:t xml:space="preserve"> На основание чл.94, ал.3, т.1 от Закона за публичните финанси одобрява максималния размер на новите задължения за разходи, които могат да бъдат натрупани през 2026г. в  размер на </w:t>
      </w:r>
      <w:r w:rsidRPr="009E0AD5">
        <w:rPr>
          <w:rFonts w:eastAsia="Times New Roman"/>
          <w:b/>
          <w:sz w:val="24"/>
          <w:lang w:val="bg-BG" w:eastAsia="bg-BG"/>
        </w:rPr>
        <w:t>3 496 018 евро</w:t>
      </w:r>
      <w:r w:rsidRPr="009E0AD5">
        <w:rPr>
          <w:rFonts w:eastAsia="Times New Roman"/>
          <w:sz w:val="24"/>
          <w:lang w:val="bg-BG" w:eastAsia="bg-BG"/>
        </w:rPr>
        <w:t>.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spacing w:after="0" w:line="240" w:lineRule="auto"/>
        <w:ind w:right="-154"/>
        <w:jc w:val="both"/>
        <w:rPr>
          <w:rFonts w:eastAsia="Times New Roman"/>
          <w:b/>
          <w:sz w:val="24"/>
          <w:lang w:val="bg-BG"/>
        </w:rPr>
      </w:pPr>
      <w:r w:rsidRPr="00256D08">
        <w:rPr>
          <w:rFonts w:eastAsia="Times New Roman"/>
          <w:b/>
          <w:sz w:val="24"/>
          <w:lang w:val="bg-BG"/>
        </w:rPr>
        <w:t xml:space="preserve">                 10.</w:t>
      </w:r>
      <w:r w:rsidRPr="009E0AD5">
        <w:rPr>
          <w:rFonts w:eastAsia="Times New Roman"/>
          <w:sz w:val="24"/>
          <w:lang w:val="bg-BG"/>
        </w:rPr>
        <w:t xml:space="preserve"> На основание чл.94, ал.3, т.2 от Закона за публичните финанси одобрява максималния размер на ангажиментите за разходи, които могат да бъдат поети през 2026г. в размер на </w:t>
      </w:r>
      <w:r w:rsidRPr="009E0AD5">
        <w:rPr>
          <w:rFonts w:eastAsia="Times New Roman"/>
          <w:b/>
          <w:sz w:val="24"/>
          <w:lang w:val="bg-BG"/>
        </w:rPr>
        <w:t>11 653 392 евро.</w:t>
      </w:r>
    </w:p>
    <w:p w:rsidR="009E0AD5" w:rsidRPr="009E0AD5" w:rsidRDefault="009E0AD5" w:rsidP="009E0AD5">
      <w:pPr>
        <w:spacing w:after="0" w:line="240" w:lineRule="auto"/>
        <w:ind w:right="-154"/>
        <w:jc w:val="both"/>
        <w:rPr>
          <w:rFonts w:eastAsia="Times New Roman"/>
          <w:b/>
          <w:sz w:val="24"/>
          <w:lang w:val="bg-BG"/>
        </w:rPr>
      </w:pP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 w:cs="Symbol"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11.</w:t>
      </w:r>
      <w:r w:rsidRPr="009E0AD5">
        <w:rPr>
          <w:rFonts w:eastAsia="Times New Roman"/>
          <w:sz w:val="24"/>
          <w:lang w:val="bg-BG"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 xml:space="preserve">Одобрява </w:t>
      </w:r>
      <w:r w:rsidRPr="009E0AD5">
        <w:rPr>
          <w:rFonts w:eastAsia="Times New Roman"/>
          <w:sz w:val="24"/>
          <w:lang w:val="bg-BG" w:eastAsia="bg-BG"/>
        </w:rPr>
        <w:t xml:space="preserve">Бюджетна прогноза за местните дейности с показатели за 2026г. и прогнозни показатели за периода 2027 – 2028г., </w:t>
      </w:r>
      <w:r w:rsidRPr="009E0AD5">
        <w:rPr>
          <w:rFonts w:eastAsia="Times New Roman" w:cs="Symbol"/>
          <w:sz w:val="24"/>
          <w:lang w:val="bg-BG" w:eastAsia="bg-BG"/>
        </w:rPr>
        <w:t>/</w:t>
      </w:r>
      <w:r w:rsidRPr="009E0AD5">
        <w:rPr>
          <w:rFonts w:eastAsia="Times New Roman" w:cs="Symbol"/>
          <w:b/>
          <w:sz w:val="24"/>
          <w:lang w:val="bg-BG" w:eastAsia="bg-BG"/>
        </w:rPr>
        <w:t>Приложение №8</w:t>
      </w:r>
      <w:r w:rsidRPr="009E0AD5">
        <w:rPr>
          <w:rFonts w:eastAsia="Times New Roman" w:cs="Symbol"/>
          <w:sz w:val="24"/>
          <w:lang w:val="bg-BG" w:eastAsia="bg-BG"/>
        </w:rPr>
        <w:t>/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256D08">
        <w:rPr>
          <w:rFonts w:eastAsia="Times New Roman"/>
          <w:b/>
          <w:sz w:val="24"/>
          <w:lang w:val="bg-BG"/>
        </w:rPr>
        <w:t>12.</w:t>
      </w:r>
      <w:r w:rsidRPr="009E0AD5">
        <w:rPr>
          <w:rFonts w:eastAsia="Times New Roman"/>
          <w:sz w:val="24"/>
          <w:lang w:val="bg-BG"/>
        </w:rPr>
        <w:t xml:space="preserve"> </w:t>
      </w:r>
      <w:r w:rsidRPr="009E0AD5">
        <w:rPr>
          <w:rFonts w:eastAsia="Times New Roman"/>
          <w:b/>
          <w:sz w:val="24"/>
          <w:lang w:val="bg-BG"/>
        </w:rPr>
        <w:t>Утвърждава</w:t>
      </w:r>
      <w:r w:rsidRPr="009E0AD5">
        <w:rPr>
          <w:rFonts w:eastAsia="Times New Roman"/>
          <w:sz w:val="24"/>
          <w:lang w:val="bg-BG"/>
        </w:rPr>
        <w:t xml:space="preserve"> Списък на пътуващите учители в делегираните от държавата дейности от община Дулово, които през 2026г. година ще имат право на заплащане </w:t>
      </w:r>
      <w:r w:rsidRPr="009E0AD5">
        <w:rPr>
          <w:rFonts w:eastAsia="Times New Roman"/>
          <w:sz w:val="24"/>
        </w:rPr>
        <w:t>100</w:t>
      </w:r>
      <w:r w:rsidRPr="009E0AD5">
        <w:rPr>
          <w:rFonts w:eastAsia="Times New Roman"/>
          <w:sz w:val="24"/>
          <w:lang w:val="bg-BG"/>
        </w:rPr>
        <w:t xml:space="preserve"> на сто от превозните разноски, съгласно </w:t>
      </w:r>
      <w:r w:rsidRPr="009E0AD5">
        <w:rPr>
          <w:rFonts w:eastAsia="Times New Roman"/>
          <w:b/>
          <w:sz w:val="24"/>
          <w:lang w:val="bg-BG"/>
        </w:rPr>
        <w:t>Приложение № 9</w:t>
      </w:r>
      <w:r w:rsidRPr="009E0AD5">
        <w:rPr>
          <w:rFonts w:eastAsia="Times New Roman"/>
          <w:sz w:val="24"/>
          <w:lang w:val="bg-BG"/>
        </w:rPr>
        <w:t>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  <w:lang w:val="bg-BG"/>
        </w:rPr>
      </w:pPr>
      <w:r w:rsidRPr="00256D08">
        <w:rPr>
          <w:rFonts w:eastAsia="Times New Roman"/>
          <w:b/>
          <w:sz w:val="24"/>
          <w:lang w:val="bg-BG"/>
        </w:rPr>
        <w:t>13.</w:t>
      </w:r>
      <w:r w:rsidRPr="009E0AD5">
        <w:rPr>
          <w:rFonts w:eastAsia="Times New Roman"/>
          <w:sz w:val="24"/>
          <w:lang w:val="bg-BG"/>
        </w:rPr>
        <w:t xml:space="preserve"> На основание чл.11, ал.10 от ЗПФ определя Второстепенните  разпоредители с бюджет, съгласно </w:t>
      </w:r>
      <w:r w:rsidRPr="009E0AD5">
        <w:rPr>
          <w:rFonts w:eastAsia="Times New Roman"/>
          <w:b/>
          <w:sz w:val="24"/>
          <w:lang w:val="bg-BG"/>
        </w:rPr>
        <w:t>Приложение №10.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b/>
          <w:sz w:val="24"/>
          <w:lang w:val="bg-BG"/>
        </w:rPr>
      </w:pPr>
      <w:r w:rsidRPr="00256D08">
        <w:rPr>
          <w:rFonts w:eastAsia="Times New Roman"/>
          <w:b/>
          <w:sz w:val="24"/>
          <w:lang w:val="bg-BG"/>
        </w:rPr>
        <w:t>14.</w:t>
      </w:r>
      <w:r w:rsidRPr="009E0AD5">
        <w:rPr>
          <w:rFonts w:eastAsia="Times New Roman"/>
          <w:b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На основание чл.127, ал.2 от ЗПФ</w:t>
      </w:r>
      <w:r w:rsidRPr="009E0AD5">
        <w:rPr>
          <w:rFonts w:eastAsia="Times New Roman"/>
          <w:b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одобрява</w:t>
      </w:r>
      <w:r w:rsidRPr="009E0AD5">
        <w:rPr>
          <w:rFonts w:eastAsia="Times New Roman"/>
          <w:b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 xml:space="preserve">разходите в Бюджет 2026г. финансирани от приходи по  Постъпления от продажби на общински нефинансови активи, с които се финансира текущ ремонт на социална и техническа инфраструктура, съгласно </w:t>
      </w:r>
      <w:r w:rsidRPr="009E0AD5">
        <w:rPr>
          <w:rFonts w:eastAsia="Times New Roman"/>
          <w:b/>
          <w:sz w:val="24"/>
          <w:lang w:val="bg-BG"/>
        </w:rPr>
        <w:t>Приложение №11.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i/>
          <w:sz w:val="24"/>
          <w:lang w:val="bg-BG"/>
        </w:rPr>
      </w:pPr>
      <w:r w:rsidRPr="00256D08">
        <w:rPr>
          <w:rFonts w:eastAsia="Times New Roman"/>
          <w:b/>
          <w:sz w:val="24"/>
          <w:lang w:val="bg-BG"/>
        </w:rPr>
        <w:t>15.</w:t>
      </w:r>
      <w:r w:rsidRPr="009E0AD5">
        <w:rPr>
          <w:rFonts w:eastAsia="Times New Roman"/>
          <w:sz w:val="24"/>
          <w:lang w:val="bg-BG"/>
        </w:rPr>
        <w:t xml:space="preserve"> Утвърждава показателите по чл. 45, ал.1, т.2 от Закона за публичните финанси за кметствата и населените места с кметски наместници, които не са определени за второстепенни разпоредители с бюджет за 2026г. в общ размер на 1 337 890 евро</w:t>
      </w:r>
      <w:r w:rsidRPr="009E0AD5">
        <w:rPr>
          <w:rFonts w:eastAsia="Times New Roman"/>
          <w:color w:val="FF0000"/>
          <w:sz w:val="24"/>
          <w:lang w:val="bg-BG"/>
        </w:rPr>
        <w:t xml:space="preserve"> </w:t>
      </w:r>
      <w:r w:rsidRPr="009E0AD5">
        <w:rPr>
          <w:rFonts w:eastAsia="Times New Roman"/>
          <w:sz w:val="24"/>
          <w:lang w:val="bg-BG"/>
        </w:rPr>
        <w:t>съгласно</w:t>
      </w:r>
      <w:r w:rsidRPr="009E0AD5">
        <w:rPr>
          <w:rFonts w:eastAsia="Times New Roman"/>
          <w:b/>
          <w:sz w:val="24"/>
          <w:lang w:val="bg-BG"/>
        </w:rPr>
        <w:t xml:space="preserve"> Приложение №13.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256D08">
        <w:rPr>
          <w:rFonts w:eastAsia="Times New Roman"/>
          <w:b/>
          <w:sz w:val="24"/>
          <w:lang w:val="bg-BG"/>
        </w:rPr>
        <w:t>16.</w:t>
      </w:r>
      <w:r w:rsidRPr="009E0AD5">
        <w:rPr>
          <w:rFonts w:eastAsia="Times New Roman"/>
          <w:sz w:val="24"/>
          <w:lang w:val="bg-BG"/>
        </w:rPr>
        <w:t xml:space="preserve"> На основание чл. 94, ал. 3, т.5 от Закона за публичните финанси, одобрява максимален размер на дълга, съгласно чл.39 и при спазване изискванията на чл. 32 от ЗПФ </w:t>
      </w:r>
      <w:r w:rsidRPr="009E0AD5">
        <w:rPr>
          <w:rFonts w:eastAsia="Times New Roman"/>
          <w:b/>
          <w:sz w:val="24"/>
          <w:lang w:val="bg-BG"/>
        </w:rPr>
        <w:t xml:space="preserve">Приложение №12, </w:t>
      </w:r>
      <w:r w:rsidRPr="009E0AD5">
        <w:rPr>
          <w:rFonts w:eastAsia="Times New Roman"/>
          <w:sz w:val="24"/>
          <w:lang w:val="bg-BG"/>
        </w:rPr>
        <w:t>както следва</w:t>
      </w:r>
      <w:r w:rsidRPr="009E0AD5">
        <w:rPr>
          <w:rFonts w:eastAsia="Times New Roman"/>
          <w:sz w:val="24"/>
        </w:rPr>
        <w:t>: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</w:rPr>
        <w:t>16</w:t>
      </w:r>
      <w:r w:rsidRPr="009E0AD5">
        <w:rPr>
          <w:rFonts w:eastAsia="Times New Roman"/>
          <w:sz w:val="24"/>
          <w:lang w:val="bg-BG"/>
        </w:rPr>
        <w:t>.1. Общински гаранции, които могат да бъдат издадени през 2026г. в размер на 218 399евро</w:t>
      </w:r>
      <w:r w:rsidRPr="009E0AD5">
        <w:rPr>
          <w:rFonts w:eastAsia="Times New Roman"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</w:rPr>
      </w:pPr>
      <w:r w:rsidRPr="009E0AD5">
        <w:rPr>
          <w:rFonts w:eastAsia="Times New Roman"/>
          <w:sz w:val="24"/>
          <w:lang w:val="bg-BG"/>
        </w:rPr>
        <w:t>16.2.Максимален размер на общински дълг и общински гаранции към 31.12.2026г. в размер на 831 590 евро</w:t>
      </w:r>
      <w:r w:rsidRPr="009E0AD5">
        <w:rPr>
          <w:rFonts w:eastAsia="Times New Roman"/>
          <w:sz w:val="24"/>
        </w:rPr>
        <w:t>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 xml:space="preserve">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1</w:t>
      </w:r>
      <w:r w:rsidRPr="00256D08">
        <w:rPr>
          <w:rFonts w:eastAsia="Times New Roman"/>
          <w:b/>
          <w:sz w:val="24"/>
          <w:lang w:eastAsia="bg-BG"/>
        </w:rPr>
        <w:t>7</w:t>
      </w:r>
      <w:r w:rsidRPr="00256D08">
        <w:rPr>
          <w:rFonts w:eastAsia="Times New Roman"/>
          <w:b/>
          <w:sz w:val="24"/>
          <w:lang w:val="bg-BG" w:eastAsia="bg-BG"/>
        </w:rPr>
        <w:t>.</w:t>
      </w:r>
      <w:r w:rsidRPr="009E0AD5">
        <w:rPr>
          <w:rFonts w:eastAsia="Times New Roman"/>
          <w:sz w:val="24"/>
          <w:lang w:val="bg-BG" w:eastAsia="bg-BG"/>
        </w:rPr>
        <w:t xml:space="preserve"> </w:t>
      </w:r>
      <w:r w:rsidRPr="009E0AD5">
        <w:rPr>
          <w:rFonts w:eastAsia="Times New Roman"/>
          <w:b/>
          <w:sz w:val="24"/>
          <w:lang w:val="bg-BG" w:eastAsia="bg-BG"/>
        </w:rPr>
        <w:t>Оправомощава</w:t>
      </w:r>
      <w:r w:rsidRPr="009E0AD5">
        <w:rPr>
          <w:rFonts w:eastAsia="Times New Roman"/>
          <w:sz w:val="24"/>
          <w:lang w:val="bg-BG" w:eastAsia="bg-BG"/>
        </w:rPr>
        <w:t xml:space="preserve"> кмета на общината да извършва компенсирани промени: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>1</w:t>
      </w:r>
      <w:r w:rsidRPr="009E0AD5">
        <w:rPr>
          <w:rFonts w:eastAsia="Times New Roman"/>
          <w:sz w:val="24"/>
          <w:lang w:eastAsia="bg-BG"/>
        </w:rPr>
        <w:t>7</w:t>
      </w:r>
      <w:r w:rsidRPr="009E0AD5">
        <w:rPr>
          <w:rFonts w:eastAsia="Times New Roman"/>
          <w:sz w:val="24"/>
          <w:lang w:val="bg-BG" w:eastAsia="bg-BG"/>
        </w:rPr>
        <w:t>.1. В частта за делегираните от държавата дейности –между утвърдените показатели за разходите в рамките на една дейност, с изключение на дейностите на делегиран бюджет, при условие, че не се нарушават стандартите за делегираните от държавата дейности и няма просрочени задължения в съответната дейност;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>1</w:t>
      </w:r>
      <w:r w:rsidRPr="009E0AD5">
        <w:rPr>
          <w:rFonts w:eastAsia="Times New Roman"/>
          <w:sz w:val="24"/>
          <w:lang w:eastAsia="bg-BG"/>
        </w:rPr>
        <w:t>7</w:t>
      </w:r>
      <w:r w:rsidRPr="009E0AD5">
        <w:rPr>
          <w:rFonts w:eastAsia="Times New Roman"/>
          <w:sz w:val="24"/>
          <w:lang w:val="bg-BG" w:eastAsia="bg-BG"/>
        </w:rPr>
        <w:t xml:space="preserve">.2. В частта за местните дейности – между утвърдените разходи в рамките на една дейност, или от една дейност в друга, без да изменя общия размер на разходите. 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256D08">
        <w:rPr>
          <w:rFonts w:eastAsia="Times New Roman"/>
          <w:b/>
          <w:sz w:val="24"/>
          <w:lang w:val="bg-BG" w:eastAsia="bg-BG"/>
        </w:rPr>
        <w:t>1</w:t>
      </w:r>
      <w:r w:rsidRPr="00256D08">
        <w:rPr>
          <w:rFonts w:eastAsia="Times New Roman"/>
          <w:b/>
          <w:sz w:val="24"/>
          <w:lang w:eastAsia="bg-BG"/>
        </w:rPr>
        <w:t>8</w:t>
      </w:r>
      <w:r w:rsidRPr="00256D08">
        <w:rPr>
          <w:rFonts w:eastAsia="Times New Roman"/>
          <w:b/>
          <w:sz w:val="24"/>
          <w:lang w:val="bg-BG" w:eastAsia="bg-BG"/>
        </w:rPr>
        <w:t>.</w:t>
      </w:r>
      <w:r w:rsidRPr="009E0AD5">
        <w:rPr>
          <w:rFonts w:eastAsia="Times New Roman"/>
          <w:b/>
          <w:sz w:val="24"/>
          <w:lang w:val="bg-BG" w:eastAsia="bg-BG"/>
        </w:rPr>
        <w:t xml:space="preserve"> Упълномощава</w:t>
      </w:r>
      <w:r w:rsidRPr="009E0AD5">
        <w:rPr>
          <w:rFonts w:eastAsia="Times New Roman"/>
          <w:sz w:val="24"/>
          <w:lang w:val="bg-BG" w:eastAsia="bg-BG"/>
        </w:rPr>
        <w:t xml:space="preserve"> кмета на общината със следните права :</w:t>
      </w:r>
    </w:p>
    <w:p w:rsidR="009E0AD5" w:rsidRPr="009E0AD5" w:rsidRDefault="009E0AD5" w:rsidP="009E0AD5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eastAsia="Times New Roman"/>
          <w:sz w:val="24"/>
          <w:lang w:val="bg-BG" w:eastAsia="bg-BG"/>
        </w:rPr>
      </w:pPr>
      <w:r w:rsidRPr="009E0AD5">
        <w:rPr>
          <w:rFonts w:eastAsia="Times New Roman"/>
          <w:sz w:val="24"/>
          <w:lang w:val="bg-BG" w:eastAsia="bg-BG"/>
        </w:rPr>
        <w:t>1</w:t>
      </w:r>
      <w:r w:rsidRPr="009E0AD5">
        <w:rPr>
          <w:rFonts w:eastAsia="Times New Roman"/>
          <w:sz w:val="24"/>
          <w:lang w:eastAsia="bg-BG"/>
        </w:rPr>
        <w:t>8</w:t>
      </w:r>
      <w:r w:rsidRPr="009E0AD5">
        <w:rPr>
          <w:rFonts w:eastAsia="Times New Roman"/>
          <w:sz w:val="24"/>
          <w:lang w:val="bg-BG" w:eastAsia="bg-BG"/>
        </w:rPr>
        <w:t>.1 Да предоставя временни безлихвени заеми от временно свободни средства по общинския бюджет за авансово финансиране на плащания по проекти, финансирани със средства от Европейския съюз и по други международни програми, включително и на бюджетни организации, чийто бюджет е част от общинския бюджет.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1</w:t>
      </w:r>
      <w:r w:rsidRPr="009E0AD5">
        <w:rPr>
          <w:rFonts w:eastAsia="Times New Roman"/>
          <w:sz w:val="24"/>
        </w:rPr>
        <w:t>8</w:t>
      </w:r>
      <w:r w:rsidRPr="009E0AD5">
        <w:rPr>
          <w:rFonts w:eastAsia="Times New Roman"/>
          <w:sz w:val="24"/>
          <w:lang w:val="bg-BG"/>
        </w:rPr>
        <w:t>.2. Да кандидатства за средства от централния бюджет и други източници за съфинансиране на общински програми и проекти;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1</w:t>
      </w:r>
      <w:r w:rsidRPr="009E0AD5">
        <w:rPr>
          <w:rFonts w:eastAsia="Times New Roman"/>
          <w:sz w:val="24"/>
        </w:rPr>
        <w:t>8</w:t>
      </w:r>
      <w:r w:rsidRPr="009E0AD5">
        <w:rPr>
          <w:rFonts w:eastAsia="Times New Roman"/>
          <w:sz w:val="24"/>
          <w:lang w:val="bg-BG"/>
        </w:rPr>
        <w:t>.3. Да разработва общински проекти за осигуряване на алтернативни източници на средства за реализиране на определените годишни цели на общината;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1</w:t>
      </w:r>
      <w:r w:rsidRPr="009E0AD5">
        <w:rPr>
          <w:rFonts w:eastAsia="Times New Roman"/>
          <w:sz w:val="24"/>
        </w:rPr>
        <w:t>8</w:t>
      </w:r>
      <w:r w:rsidRPr="009E0AD5">
        <w:rPr>
          <w:rFonts w:eastAsia="Times New Roman"/>
          <w:sz w:val="24"/>
          <w:lang w:val="bg-BG"/>
        </w:rPr>
        <w:t>.4. Да определя конкретните права и задължения на второстепенните разпоредители с бюджетни кредити;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color w:val="FF0000"/>
          <w:sz w:val="24"/>
          <w:lang w:val="bg-BG"/>
        </w:rPr>
      </w:pPr>
      <w:r w:rsidRPr="009E0AD5">
        <w:rPr>
          <w:rFonts w:eastAsia="Times New Roman"/>
          <w:sz w:val="24"/>
          <w:lang w:val="bg-BG"/>
        </w:rPr>
        <w:t>1</w:t>
      </w:r>
      <w:r w:rsidRPr="009E0AD5">
        <w:rPr>
          <w:rFonts w:eastAsia="Times New Roman"/>
          <w:sz w:val="24"/>
        </w:rPr>
        <w:t>8</w:t>
      </w:r>
      <w:r w:rsidRPr="009E0AD5">
        <w:rPr>
          <w:rFonts w:eastAsia="Times New Roman"/>
          <w:sz w:val="24"/>
          <w:lang w:val="bg-BG"/>
        </w:rPr>
        <w:t>.5. Да ограничава или спира финансиране на бюджетни организации и звена при нарушаване на бюджетната и финансова дисциплина и разписаните правила по Системата за финансово управление и контрол;</w:t>
      </w:r>
      <w:r w:rsidRPr="009E0AD5">
        <w:rPr>
          <w:rFonts w:eastAsia="Times New Roman"/>
          <w:color w:val="FF0000"/>
          <w:sz w:val="24"/>
          <w:lang w:val="bg-BG"/>
        </w:rPr>
        <w:t xml:space="preserve"> </w:t>
      </w:r>
    </w:p>
    <w:p w:rsidR="009E0AD5" w:rsidRPr="009E0AD5" w:rsidRDefault="009E0AD5" w:rsidP="009E0AD5">
      <w:pPr>
        <w:spacing w:after="0" w:line="240" w:lineRule="auto"/>
        <w:ind w:right="-154" w:firstLine="1080"/>
        <w:jc w:val="both"/>
        <w:rPr>
          <w:rFonts w:eastAsia="Times New Roman"/>
          <w:color w:val="FF0000"/>
          <w:sz w:val="24"/>
          <w:lang w:val="bg-BG"/>
        </w:rPr>
      </w:pPr>
    </w:p>
    <w:p w:rsidR="00F94861" w:rsidRDefault="00F94861" w:rsidP="009E0AD5">
      <w:pPr>
        <w:jc w:val="both"/>
      </w:pPr>
    </w:p>
    <w:p w:rsidR="009E0AD5" w:rsidRPr="00A97BBD" w:rsidRDefault="009E0AD5" w:rsidP="009E0AD5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16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44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ОбС-04-310/27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08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9E0AD5" w:rsidRDefault="009E0AD5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C09FC" w:rsidRDefault="00EC09FC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C09FC" w:rsidRDefault="00EC09FC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EC09FC" w:rsidRDefault="00EC09FC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E0AD5" w:rsidRPr="002D6D33" w:rsidRDefault="009E0AD5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E0AD5" w:rsidRPr="002C6DFF" w:rsidRDefault="009E0AD5" w:rsidP="009E0AD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9E0AD5" w:rsidRPr="002C6DFF" w:rsidRDefault="009E0AD5" w:rsidP="009E0AD5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FA4FD1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9E0AD5" w:rsidRDefault="009E0AD5" w:rsidP="009E0AD5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9E0AD5" w:rsidRDefault="009E0AD5" w:rsidP="009E0AD5">
      <w:pPr>
        <w:jc w:val="both"/>
      </w:pPr>
    </w:p>
    <w:p w:rsidR="00432E40" w:rsidRPr="00E45F62" w:rsidRDefault="00432E40" w:rsidP="00432E4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D409A1" wp14:editId="1082628C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2E40" w:rsidRDefault="00432E40" w:rsidP="00432E4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5ECB8BD3" wp14:editId="41C010BE">
                                  <wp:extent cx="590550" cy="800100"/>
                                  <wp:effectExtent l="0" t="0" r="0" b="0"/>
                                  <wp:docPr id="3" name="Картина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409A1" id="Текстово поле 2" o:spid="_x0000_s1027" type="#_x0000_t202" style="position:absolute;left:0;text-align:left;margin-left:-9pt;margin-top:0;width:60.95pt;height:79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DS4b/j2AIAAM8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432E40" w:rsidRDefault="00432E40" w:rsidP="00432E40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5ECB8BD3" wp14:editId="41C010BE">
                            <wp:extent cx="590550" cy="800100"/>
                            <wp:effectExtent l="0" t="0" r="0" b="0"/>
                            <wp:docPr id="3" name="Картина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432E40" w:rsidRPr="00536D0E" w:rsidRDefault="00432E40" w:rsidP="00432E40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432E40" w:rsidRPr="00E45F62" w:rsidRDefault="00432E40" w:rsidP="00432E4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432E40" w:rsidRPr="00E45F62" w:rsidRDefault="00432E40" w:rsidP="00432E40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0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432E40" w:rsidRDefault="00432E40" w:rsidP="00432E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432E40" w:rsidRPr="008C596A" w:rsidRDefault="00432E40" w:rsidP="00432E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530</w:t>
      </w:r>
    </w:p>
    <w:p w:rsidR="00432E40" w:rsidRDefault="00432E40" w:rsidP="00432E4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16.09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432E40" w:rsidRDefault="00432E40" w:rsidP="00432E4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432E40" w:rsidRDefault="00432E40" w:rsidP="00432E40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color w:val="000000"/>
          <w:sz w:val="28"/>
          <w:szCs w:val="28"/>
          <w:lang w:val="bg-BG" w:eastAsia="bg-BG"/>
        </w:rPr>
      </w:pPr>
      <w:r w:rsidRPr="00BE58FD">
        <w:rPr>
          <w:rFonts w:eastAsia="Times New Roman"/>
          <w:sz w:val="28"/>
          <w:szCs w:val="28"/>
          <w:lang w:val="bg-BG" w:eastAsia="bg-BG"/>
        </w:rPr>
        <w:t>за п</w:t>
      </w:r>
      <w:r w:rsidRPr="00BE58FD">
        <w:rPr>
          <w:rFonts w:eastAsia="Times New Roman"/>
          <w:color w:val="000000"/>
          <w:sz w:val="28"/>
          <w:szCs w:val="28"/>
          <w:lang w:val="bg-BG" w:eastAsia="bg-BG"/>
        </w:rPr>
        <w:t>риемане</w:t>
      </w:r>
      <w:r w:rsidRPr="00432E40">
        <w:rPr>
          <w:rFonts w:eastAsia="Times New Roman"/>
          <w:color w:val="000000"/>
          <w:sz w:val="28"/>
          <w:szCs w:val="28"/>
          <w:lang w:val="bg-BG" w:eastAsia="bg-BG"/>
        </w:rPr>
        <w:t xml:space="preserve"> на Наредба за изменение на Наредба № 9 за определяне на базисния месечен наем за предоставяне под наем на имоти – общинска собственост – Приложение № 1 – Тарифа за определяне на месечната наемна цена за 1кв.м. полезна площ при предоставяне на недвижими имоти в община Дулово</w:t>
      </w:r>
    </w:p>
    <w:p w:rsidR="00432E40" w:rsidRDefault="00432E40" w:rsidP="00432E40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432E40" w:rsidRDefault="00432E40" w:rsidP="00432E40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432E40" w:rsidRPr="00432E40" w:rsidRDefault="00432E40" w:rsidP="00432E40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432E40" w:rsidRPr="00830B03" w:rsidRDefault="00432E40" w:rsidP="00432E40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 </w:t>
      </w:r>
      <w:r w:rsidRPr="00432E40">
        <w:rPr>
          <w:rFonts w:eastAsia="Times New Roman"/>
          <w:sz w:val="24"/>
          <w:lang w:val="bg-BG" w:eastAsia="bg-BG"/>
        </w:rPr>
        <w:t xml:space="preserve">чл. 21, ал.2 от Закона за местното самоуправление и местната администрация, чл. 14, ал.8 от Закона за общинската собственост, </w:t>
      </w:r>
      <w:r w:rsidRPr="00432E40">
        <w:rPr>
          <w:rFonts w:eastAsia="Calibri"/>
          <w:sz w:val="24"/>
          <w:lang w:val="bg-BG"/>
        </w:rPr>
        <w:t>чл. 8 от Закона за нормативните актове,</w:t>
      </w:r>
      <w:r w:rsidRPr="00432E40">
        <w:rPr>
          <w:rFonts w:eastAsia="Times New Roman"/>
          <w:sz w:val="24"/>
          <w:lang w:val="bg-BG" w:eastAsia="bg-BG"/>
        </w:rPr>
        <w:t xml:space="preserve"> чл. 79 от Административнопроцесуалния кодекс и чл. 22 от Наредба № 2 за реда за придобиване, управление и разпореждане с общинско имущество и след проведеното обществено обсъждане по чл. 26 и чл. 28 от Закона за нормативните актове, </w:t>
      </w:r>
      <w:r w:rsidRPr="00830B03">
        <w:rPr>
          <w:rFonts w:eastAsia="Times New Roman"/>
          <w:sz w:val="24"/>
          <w:lang w:val="bg-BG" w:eastAsia="bg-BG"/>
        </w:rPr>
        <w:t>Общински съвет – Дулово</w:t>
      </w:r>
    </w:p>
    <w:p w:rsidR="00432E40" w:rsidRDefault="00432E40" w:rsidP="00432E40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9E0AD5" w:rsidRDefault="009E0AD5" w:rsidP="009E0AD5">
      <w:pPr>
        <w:jc w:val="both"/>
      </w:pPr>
    </w:p>
    <w:p w:rsidR="00432E40" w:rsidRDefault="00432E40" w:rsidP="00432E40">
      <w:pPr>
        <w:spacing w:after="0" w:line="240" w:lineRule="auto"/>
        <w:jc w:val="both"/>
        <w:rPr>
          <w:sz w:val="24"/>
        </w:rPr>
      </w:pPr>
      <w:r w:rsidRPr="00E475BE">
        <w:rPr>
          <w:b/>
          <w:bCs/>
          <w:color w:val="0D0D0D"/>
          <w:sz w:val="24"/>
        </w:rPr>
        <w:t>§ 1.</w:t>
      </w:r>
      <w:r w:rsidRPr="00DF48EB">
        <w:rPr>
          <w:b/>
          <w:bCs/>
          <w:color w:val="0D0D0D"/>
          <w:sz w:val="24"/>
        </w:rPr>
        <w:t xml:space="preserve"> </w:t>
      </w:r>
      <w:r w:rsidRPr="00E475BE">
        <w:rPr>
          <w:rFonts w:eastAsia="Times New Roman"/>
          <w:b/>
          <w:sz w:val="24"/>
          <w:lang w:eastAsia="bg-BG"/>
        </w:rPr>
        <w:t xml:space="preserve">Приема </w:t>
      </w:r>
      <w:r w:rsidRPr="00B267F7">
        <w:rPr>
          <w:rFonts w:eastAsia="Times New Roman"/>
          <w:sz w:val="24"/>
          <w:lang w:eastAsia="bg-BG"/>
        </w:rPr>
        <w:t>Наредба за</w:t>
      </w:r>
      <w:r w:rsidRPr="00E475BE">
        <w:rPr>
          <w:rFonts w:eastAsia="Times New Roman"/>
          <w:sz w:val="24"/>
          <w:lang w:eastAsia="bg-BG"/>
        </w:rPr>
        <w:t xml:space="preserve"> изменение на Наредба № 9 за определяне на базисния месечен наем за предоставяне под наем </w:t>
      </w:r>
      <w:r>
        <w:rPr>
          <w:rFonts w:eastAsia="Times New Roman"/>
          <w:sz w:val="24"/>
          <w:lang w:eastAsia="bg-BG"/>
        </w:rPr>
        <w:t xml:space="preserve">на имоти – общинска собственост, съгласно </w:t>
      </w:r>
      <w:r w:rsidRPr="00B267F7">
        <w:rPr>
          <w:sz w:val="24"/>
        </w:rPr>
        <w:t>Приложение № 1 – Тарифа за определяне на месечна наемна цена за 1 кв. м полезна площ при предоставяне под наем на недвижими имоти (помещения и терени) в община Дулово, което е неразделна част от настоящата Наредба.</w:t>
      </w:r>
      <w:r>
        <w:rPr>
          <w:sz w:val="24"/>
        </w:rPr>
        <w:t xml:space="preserve"> </w:t>
      </w:r>
    </w:p>
    <w:p w:rsidR="00432E40" w:rsidRDefault="00432E40" w:rsidP="00432E40">
      <w:pPr>
        <w:pStyle w:val="a4"/>
      </w:pPr>
      <w:r>
        <w:rPr>
          <w:rStyle w:val="a3"/>
        </w:rPr>
        <w:t>§ 2.</w:t>
      </w:r>
      <w:r>
        <w:t xml:space="preserve"> Наредбата влиза в сила от 01.10.2026 г.</w:t>
      </w:r>
    </w:p>
    <w:p w:rsidR="009E0AD5" w:rsidRDefault="009E0AD5" w:rsidP="009E0AD5">
      <w:pPr>
        <w:jc w:val="both"/>
      </w:pPr>
    </w:p>
    <w:p w:rsidR="00432E40" w:rsidRPr="00A97BBD" w:rsidRDefault="00432E40" w:rsidP="00432E40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16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44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ОбС-04-316/08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432E40" w:rsidRDefault="00432E40" w:rsidP="00432E4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32E40" w:rsidRPr="002D6D33" w:rsidRDefault="00432E40" w:rsidP="00432E4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32E40" w:rsidRPr="002C6DFF" w:rsidRDefault="00432E40" w:rsidP="00432E4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432E40" w:rsidRPr="002C6DFF" w:rsidRDefault="00432E40" w:rsidP="00432E40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FA4FD1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432E40" w:rsidRDefault="00432E40" w:rsidP="00432E40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432E40" w:rsidRDefault="00432E40" w:rsidP="00432E40">
      <w:pPr>
        <w:jc w:val="both"/>
      </w:pPr>
    </w:p>
    <w:p w:rsidR="00432E40" w:rsidRDefault="00432E40" w:rsidP="009E0AD5">
      <w:pPr>
        <w:jc w:val="both"/>
      </w:pPr>
    </w:p>
    <w:p w:rsidR="007A1542" w:rsidRPr="00E45F62" w:rsidRDefault="007A1542" w:rsidP="007A1542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1A37D" wp14:editId="63E9B77E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1542" w:rsidRDefault="007A1542" w:rsidP="007A154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A2D7160" wp14:editId="4C6353AE">
                                  <wp:extent cx="590550" cy="80010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1A37D" id="Текстово поле 4" o:spid="_x0000_s1028" type="#_x0000_t202" style="position:absolute;left:0;text-align:left;margin-left:-9pt;margin-top:0;width:60.95pt;height:79.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Ztk64NkCAADP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7A1542" w:rsidRDefault="007A1542" w:rsidP="007A1542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A2D7160" wp14:editId="4C6353AE">
                            <wp:extent cx="590550" cy="80010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7A1542" w:rsidRPr="00536D0E" w:rsidRDefault="007A1542" w:rsidP="007A1542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7A1542" w:rsidRPr="00E45F62" w:rsidRDefault="007A1542" w:rsidP="007A154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7A1542" w:rsidRPr="00E45F62" w:rsidRDefault="007A1542" w:rsidP="007A1542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1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7A1542" w:rsidRDefault="007A1542" w:rsidP="007A154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7A1542" w:rsidRPr="008C596A" w:rsidRDefault="007A1542" w:rsidP="007A154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531</w:t>
      </w:r>
    </w:p>
    <w:p w:rsidR="007A1542" w:rsidRDefault="007A1542" w:rsidP="007A154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16.09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7A1542" w:rsidRDefault="007A1542" w:rsidP="007A1542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7A1542" w:rsidRPr="007A1542" w:rsidRDefault="007A1542" w:rsidP="007A1542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val="bg-BG" w:eastAsia="bg-BG"/>
        </w:rPr>
      </w:pPr>
      <w:r w:rsidRPr="007A1542">
        <w:rPr>
          <w:rFonts w:eastAsia="Times New Roman"/>
          <w:sz w:val="28"/>
          <w:szCs w:val="28"/>
          <w:lang w:val="bg-BG" w:eastAsia="bg-BG"/>
        </w:rPr>
        <w:t xml:space="preserve">за </w:t>
      </w:r>
      <w:r>
        <w:rPr>
          <w:sz w:val="28"/>
          <w:szCs w:val="28"/>
        </w:rPr>
        <w:t>о</w:t>
      </w:r>
      <w:r w:rsidRPr="007A1542">
        <w:rPr>
          <w:sz w:val="28"/>
          <w:szCs w:val="28"/>
        </w:rPr>
        <w:t>тпускане на временен безлихвен заем от бюджета на община Дулово за проект BG05SFPR002-2.018-0001 „Заетост без бариери</w:t>
      </w:r>
      <w:r w:rsidRPr="007A1542">
        <w:rPr>
          <w:sz w:val="28"/>
          <w:szCs w:val="28"/>
          <w:lang w:val="bg-BG"/>
        </w:rPr>
        <w:t xml:space="preserve">“ </w:t>
      </w:r>
      <w:r w:rsidRPr="007A1542">
        <w:rPr>
          <w:sz w:val="28"/>
          <w:szCs w:val="28"/>
        </w:rPr>
        <w:t xml:space="preserve">финансиран </w:t>
      </w:r>
      <w:r w:rsidR="00CB63B4">
        <w:rPr>
          <w:sz w:val="28"/>
          <w:szCs w:val="28"/>
          <w:lang w:val="bg-BG"/>
        </w:rPr>
        <w:t>от</w:t>
      </w:r>
      <w:r w:rsidRPr="007A1542">
        <w:rPr>
          <w:sz w:val="28"/>
          <w:szCs w:val="28"/>
        </w:rPr>
        <w:t xml:space="preserve"> програма „Развитие на човешките ресурси 2021-2027“</w:t>
      </w:r>
      <w:r w:rsidR="00CB63B4">
        <w:rPr>
          <w:sz w:val="28"/>
          <w:szCs w:val="28"/>
          <w:lang w:val="bg-BG"/>
        </w:rPr>
        <w:t xml:space="preserve"> </w:t>
      </w:r>
      <w:r w:rsidRPr="007A1542">
        <w:rPr>
          <w:sz w:val="28"/>
          <w:szCs w:val="28"/>
        </w:rPr>
        <w:t xml:space="preserve">съфинансирана от </w:t>
      </w:r>
      <w:r w:rsidRPr="007A1542">
        <w:rPr>
          <w:sz w:val="28"/>
          <w:szCs w:val="28"/>
          <w:lang w:val="bg-BG"/>
        </w:rPr>
        <w:t xml:space="preserve">Европейския съюз </w:t>
      </w:r>
    </w:p>
    <w:p w:rsidR="007A1542" w:rsidRPr="007A1542" w:rsidRDefault="007A1542" w:rsidP="007A1542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7A1542" w:rsidRPr="007A1542" w:rsidRDefault="007A1542" w:rsidP="007A1542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7A1542" w:rsidRPr="00432E40" w:rsidRDefault="007A1542" w:rsidP="007A1542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7A1542" w:rsidRPr="00830B03" w:rsidRDefault="007A1542" w:rsidP="007A1542">
      <w:pPr>
        <w:spacing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 </w:t>
      </w:r>
      <w:r w:rsidRPr="007A1542">
        <w:rPr>
          <w:rFonts w:eastAsia="Times New Roman"/>
          <w:sz w:val="24"/>
          <w:lang w:val="bg-BG" w:eastAsia="bg-BG"/>
        </w:rPr>
        <w:t xml:space="preserve">чл.21, ал.1, т.10 </w:t>
      </w:r>
      <w:r w:rsidR="00E44A04">
        <w:rPr>
          <w:rFonts w:eastAsia="Times New Roman"/>
          <w:sz w:val="24"/>
          <w:lang w:val="bg-BG" w:eastAsia="bg-BG"/>
        </w:rPr>
        <w:t xml:space="preserve">и ал.2 </w:t>
      </w:r>
      <w:r w:rsidRPr="007A1542">
        <w:rPr>
          <w:rFonts w:eastAsia="Times New Roman"/>
          <w:sz w:val="24"/>
          <w:lang w:val="bg-BG" w:eastAsia="bg-BG"/>
        </w:rPr>
        <w:t>от Закона за местното самоуправление и местната администрация и чл.104, ал.1, т.5 от Закона за публичните финанси</w:t>
      </w:r>
      <w:r w:rsidRPr="00432E40">
        <w:rPr>
          <w:rFonts w:eastAsia="Times New Roman"/>
          <w:sz w:val="24"/>
          <w:lang w:val="bg-BG" w:eastAsia="bg-BG"/>
        </w:rPr>
        <w:t xml:space="preserve">, </w:t>
      </w:r>
      <w:r w:rsidRPr="00830B03">
        <w:rPr>
          <w:rFonts w:eastAsia="Times New Roman"/>
          <w:sz w:val="24"/>
          <w:lang w:val="bg-BG" w:eastAsia="bg-BG"/>
        </w:rPr>
        <w:t>Общински съвет – Дулово</w:t>
      </w:r>
    </w:p>
    <w:p w:rsidR="007A1542" w:rsidRDefault="007A1542" w:rsidP="007A1542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7A1542" w:rsidRDefault="007A1542" w:rsidP="009E0AD5">
      <w:pPr>
        <w:jc w:val="both"/>
      </w:pPr>
    </w:p>
    <w:p w:rsidR="00CB63B4" w:rsidRPr="00CB63B4" w:rsidRDefault="00E44A04" w:rsidP="005531E3">
      <w:pPr>
        <w:pStyle w:val="a5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val="bg-BG" w:eastAsia="bg-BG"/>
        </w:rPr>
      </w:pPr>
      <w:r w:rsidRPr="00CB63B4">
        <w:rPr>
          <w:rFonts w:eastAsia="Times New Roman"/>
          <w:b/>
          <w:color w:val="000000"/>
          <w:lang w:val="bg-BG" w:eastAsia="bg-BG"/>
        </w:rPr>
        <w:t xml:space="preserve">Дава съгласие </w:t>
      </w:r>
      <w:r w:rsidRPr="00CB63B4">
        <w:rPr>
          <w:rFonts w:eastAsia="Times New Roman"/>
          <w:color w:val="000000"/>
          <w:lang w:val="bg-BG" w:eastAsia="bg-BG"/>
        </w:rPr>
        <w:t xml:space="preserve">да се отпусне временен безлихвен заем в размер на </w:t>
      </w:r>
      <w:r w:rsidRPr="0038240E">
        <w:rPr>
          <w:rFonts w:eastAsia="Times New Roman"/>
          <w:b/>
          <w:color w:val="000000"/>
          <w:lang w:val="bg-BG" w:eastAsia="bg-BG"/>
        </w:rPr>
        <w:t>20 000</w:t>
      </w:r>
      <w:r w:rsidRPr="00CB63B4">
        <w:rPr>
          <w:rFonts w:eastAsia="Times New Roman"/>
          <w:color w:val="000000"/>
          <w:lang w:val="bg-BG" w:eastAsia="bg-BG"/>
        </w:rPr>
        <w:t xml:space="preserve"> </w:t>
      </w:r>
      <w:r w:rsidRPr="0038240E">
        <w:rPr>
          <w:rFonts w:eastAsia="Times New Roman"/>
          <w:b/>
          <w:color w:val="000000"/>
          <w:lang w:val="bg-BG" w:eastAsia="bg-BG"/>
        </w:rPr>
        <w:t>(двадесет хиляди) евро</w:t>
      </w:r>
      <w:r w:rsidRPr="00CB63B4">
        <w:rPr>
          <w:rFonts w:eastAsia="Times New Roman"/>
          <w:color w:val="000000"/>
          <w:lang w:val="bg-BG" w:eastAsia="bg-BG"/>
        </w:rPr>
        <w:t xml:space="preserve"> </w:t>
      </w:r>
      <w:r w:rsidR="00CB63B4" w:rsidRPr="00CB63B4">
        <w:rPr>
          <w:rFonts w:eastAsia="Times New Roman"/>
          <w:color w:val="000000"/>
          <w:lang w:val="bg-BG" w:eastAsia="bg-BG"/>
        </w:rPr>
        <w:t>от бюджет</w:t>
      </w:r>
      <w:r w:rsidR="00CB63B4">
        <w:rPr>
          <w:rFonts w:eastAsia="Times New Roman"/>
          <w:color w:val="000000"/>
          <w:lang w:val="bg-BG" w:eastAsia="bg-BG"/>
        </w:rPr>
        <w:t>а</w:t>
      </w:r>
      <w:r w:rsidR="00CB63B4" w:rsidRPr="00CB63B4">
        <w:rPr>
          <w:rFonts w:eastAsia="Times New Roman"/>
          <w:color w:val="000000"/>
          <w:lang w:val="bg-BG" w:eastAsia="bg-BG"/>
        </w:rPr>
        <w:t xml:space="preserve"> на </w:t>
      </w:r>
      <w:r w:rsidR="003F45B2" w:rsidRPr="00CB63B4">
        <w:rPr>
          <w:rFonts w:eastAsia="Times New Roman"/>
          <w:color w:val="000000"/>
          <w:lang w:val="bg-BG" w:eastAsia="bg-BG"/>
        </w:rPr>
        <w:t xml:space="preserve">Община </w:t>
      </w:r>
      <w:r w:rsidR="00CB63B4" w:rsidRPr="00CB63B4">
        <w:rPr>
          <w:rFonts w:eastAsia="Times New Roman"/>
          <w:color w:val="000000"/>
          <w:lang w:val="bg-BG" w:eastAsia="bg-BG"/>
        </w:rPr>
        <w:t xml:space="preserve">Дулово </w:t>
      </w:r>
      <w:r w:rsidRPr="00CB63B4">
        <w:rPr>
          <w:rFonts w:eastAsia="Times New Roman"/>
          <w:color w:val="000000"/>
          <w:lang w:val="bg-BG" w:eastAsia="bg-BG"/>
        </w:rPr>
        <w:t xml:space="preserve">за авансово финансиране на разходи по проект </w:t>
      </w:r>
      <w:r w:rsidR="00CB63B4" w:rsidRPr="00CB63B4">
        <w:t>BG05SFPR002-2.018-0001</w:t>
      </w:r>
      <w:r w:rsidR="00CB63B4" w:rsidRPr="007A1542">
        <w:rPr>
          <w:sz w:val="28"/>
          <w:szCs w:val="28"/>
        </w:rPr>
        <w:t xml:space="preserve"> </w:t>
      </w:r>
      <w:r w:rsidRPr="00CB63B4">
        <w:rPr>
          <w:rFonts w:eastAsia="Times New Roman"/>
          <w:color w:val="000000"/>
          <w:lang w:val="bg-BG" w:eastAsia="bg-BG"/>
        </w:rPr>
        <w:t xml:space="preserve">„ЗАЕТОСТ БЕЗ БАРИЕРИ“, финансиран </w:t>
      </w:r>
      <w:r w:rsidR="00CB63B4">
        <w:rPr>
          <w:rFonts w:eastAsia="Times New Roman"/>
          <w:color w:val="000000"/>
          <w:lang w:val="bg-BG" w:eastAsia="bg-BG"/>
        </w:rPr>
        <w:t>от</w:t>
      </w:r>
      <w:r w:rsidRPr="00CB63B4">
        <w:rPr>
          <w:rFonts w:eastAsia="Times New Roman"/>
          <w:color w:val="000000"/>
          <w:lang w:val="bg-BG" w:eastAsia="bg-BG"/>
        </w:rPr>
        <w:t xml:space="preserve"> </w:t>
      </w:r>
      <w:r w:rsidR="00CB63B4" w:rsidRPr="00CB63B4">
        <w:rPr>
          <w:rFonts w:eastAsia="Times New Roman"/>
          <w:color w:val="000000"/>
          <w:lang w:val="bg-BG" w:eastAsia="bg-BG"/>
        </w:rPr>
        <w:t>п</w:t>
      </w:r>
      <w:r w:rsidRPr="00CB63B4">
        <w:rPr>
          <w:rFonts w:eastAsia="Times New Roman"/>
          <w:color w:val="000000"/>
          <w:lang w:val="bg-BG" w:eastAsia="bg-BG"/>
        </w:rPr>
        <w:t>рограма „Развитие на човешките ресурси 2021-2027“, съ</w:t>
      </w:r>
      <w:r w:rsidR="00CB63B4">
        <w:rPr>
          <w:rFonts w:eastAsia="Times New Roman"/>
          <w:color w:val="000000"/>
          <w:lang w:val="bg-BG" w:eastAsia="bg-BG"/>
        </w:rPr>
        <w:t>финансирана от Европейския съюз.</w:t>
      </w:r>
    </w:p>
    <w:p w:rsidR="0038240E" w:rsidRPr="0038240E" w:rsidRDefault="00E44A04" w:rsidP="005531E3">
      <w:pPr>
        <w:pStyle w:val="a5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val="bg-BG" w:eastAsia="bg-BG"/>
        </w:rPr>
      </w:pPr>
      <w:r w:rsidRPr="00CB63B4">
        <w:rPr>
          <w:rFonts w:eastAsia="Times New Roman"/>
          <w:color w:val="000000"/>
          <w:lang w:val="bg-BG" w:eastAsia="bg-BG"/>
        </w:rPr>
        <w:t xml:space="preserve">Отпуснатите парични средства да се възстановят по бюджета на общината в срок до 30.11.2028 г., след получаване на окончателното плащане по проекта от </w:t>
      </w:r>
      <w:r w:rsidR="0038240E">
        <w:rPr>
          <w:rFonts w:eastAsia="Times New Roman"/>
          <w:color w:val="000000"/>
          <w:lang w:val="bg-BG" w:eastAsia="bg-BG"/>
        </w:rPr>
        <w:t xml:space="preserve">финансиращия </w:t>
      </w:r>
      <w:r w:rsidRPr="00CB63B4">
        <w:rPr>
          <w:rFonts w:eastAsia="Times New Roman"/>
          <w:color w:val="000000"/>
          <w:lang w:val="bg-BG" w:eastAsia="bg-BG"/>
        </w:rPr>
        <w:t xml:space="preserve"> орган.</w:t>
      </w:r>
    </w:p>
    <w:p w:rsidR="00E44A04" w:rsidRPr="00CB63B4" w:rsidRDefault="003F45B2" w:rsidP="005531E3">
      <w:pPr>
        <w:pStyle w:val="a5"/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val="bg-BG" w:eastAsia="bg-BG"/>
        </w:rPr>
      </w:pPr>
      <w:r>
        <w:rPr>
          <w:rFonts w:eastAsia="Times New Roman"/>
          <w:color w:val="000000"/>
          <w:lang w:val="bg-BG" w:eastAsia="bg-BG"/>
        </w:rPr>
        <w:t xml:space="preserve"> Възлага на к</w:t>
      </w:r>
      <w:r w:rsidR="00E44A04" w:rsidRPr="00CB63B4">
        <w:rPr>
          <w:rFonts w:eastAsia="Times New Roman"/>
          <w:color w:val="000000"/>
          <w:lang w:val="bg-BG" w:eastAsia="bg-BG"/>
        </w:rPr>
        <w:t xml:space="preserve">мета на Община Дулово да извърши последващите действия по изпълнението на настоящото решение. </w:t>
      </w:r>
    </w:p>
    <w:p w:rsidR="0038240E" w:rsidRDefault="0038240E" w:rsidP="0038240E">
      <w:pPr>
        <w:pStyle w:val="a5"/>
        <w:spacing w:after="0" w:line="240" w:lineRule="auto"/>
        <w:jc w:val="both"/>
      </w:pPr>
    </w:p>
    <w:p w:rsidR="007A1542" w:rsidRPr="00A97BBD" w:rsidRDefault="007A1542" w:rsidP="007A1542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16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44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3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ОбС-04-322/11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7A1542" w:rsidRDefault="007A1542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1542" w:rsidRDefault="007A1542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D5B2F" w:rsidRDefault="004D5B2F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D5B2F" w:rsidRDefault="004D5B2F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D5B2F" w:rsidRPr="002D6D33" w:rsidRDefault="004D5B2F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7A1542" w:rsidRPr="002C6DFF" w:rsidRDefault="007A1542" w:rsidP="007A154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7A1542" w:rsidRPr="002C6DFF" w:rsidRDefault="007A1542" w:rsidP="007A1542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FA4FD1">
        <w:rPr>
          <w:rFonts w:eastAsia="Times New Roman"/>
          <w:sz w:val="24"/>
          <w:lang w:val="bg-BG" w:eastAsia="bg-BG"/>
        </w:rPr>
        <w:t>/п/</w:t>
      </w:r>
      <w:bookmarkStart w:id="0" w:name="_GoBack"/>
      <w:bookmarkEnd w:id="0"/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7A1542" w:rsidRDefault="007A1542" w:rsidP="007A1542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7A1542" w:rsidRDefault="007A1542" w:rsidP="007A1542">
      <w:pPr>
        <w:jc w:val="both"/>
      </w:pPr>
    </w:p>
    <w:sectPr w:rsidR="007A1542" w:rsidSect="00EC09FC">
      <w:footerReference w:type="default" r:id="rId12"/>
      <w:pgSz w:w="12240" w:h="15840"/>
      <w:pgMar w:top="993" w:right="1041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673" w:rsidRDefault="00BC4673" w:rsidP="00AC6928">
      <w:pPr>
        <w:spacing w:after="0" w:line="240" w:lineRule="auto"/>
      </w:pPr>
      <w:r>
        <w:separator/>
      </w:r>
    </w:p>
  </w:endnote>
  <w:endnote w:type="continuationSeparator" w:id="0">
    <w:p w:rsidR="00BC4673" w:rsidRDefault="00BC4673" w:rsidP="00AC6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928" w:rsidRDefault="00AC692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673" w:rsidRDefault="00BC4673" w:rsidP="00AC6928">
      <w:pPr>
        <w:spacing w:after="0" w:line="240" w:lineRule="auto"/>
      </w:pPr>
      <w:r>
        <w:separator/>
      </w:r>
    </w:p>
  </w:footnote>
  <w:footnote w:type="continuationSeparator" w:id="0">
    <w:p w:rsidR="00BC4673" w:rsidRDefault="00BC4673" w:rsidP="00AC6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3038B"/>
    <w:multiLevelType w:val="hybridMultilevel"/>
    <w:tmpl w:val="BC4C48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323DB"/>
    <w:multiLevelType w:val="multilevel"/>
    <w:tmpl w:val="4D5C573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30849C5"/>
    <w:multiLevelType w:val="multilevel"/>
    <w:tmpl w:val="A7B0AA3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8FD"/>
    <w:rsid w:val="00086F61"/>
    <w:rsid w:val="001876C3"/>
    <w:rsid w:val="00256D08"/>
    <w:rsid w:val="0038240E"/>
    <w:rsid w:val="003F45B2"/>
    <w:rsid w:val="00432E40"/>
    <w:rsid w:val="004D5B2F"/>
    <w:rsid w:val="006D0F0B"/>
    <w:rsid w:val="007025C7"/>
    <w:rsid w:val="0078497E"/>
    <w:rsid w:val="007A1542"/>
    <w:rsid w:val="009E0AD5"/>
    <w:rsid w:val="00A063F5"/>
    <w:rsid w:val="00AC6928"/>
    <w:rsid w:val="00BC4673"/>
    <w:rsid w:val="00BE58FD"/>
    <w:rsid w:val="00C37ABE"/>
    <w:rsid w:val="00CB63B4"/>
    <w:rsid w:val="00D401C1"/>
    <w:rsid w:val="00D43395"/>
    <w:rsid w:val="00E44A04"/>
    <w:rsid w:val="00EC09FC"/>
    <w:rsid w:val="00F94861"/>
    <w:rsid w:val="00FA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3D95"/>
  <w15:chartTrackingRefBased/>
  <w15:docId w15:val="{0DB6B66F-2737-456A-8DDF-8773D2B1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8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2E40"/>
    <w:rPr>
      <w:b/>
      <w:bCs/>
    </w:rPr>
  </w:style>
  <w:style w:type="paragraph" w:styleId="a4">
    <w:name w:val="Normal (Web)"/>
    <w:basedOn w:val="a"/>
    <w:uiPriority w:val="99"/>
    <w:semiHidden/>
    <w:unhideWhenUsed/>
    <w:rsid w:val="00432E40"/>
    <w:pPr>
      <w:spacing w:before="100" w:beforeAutospacing="1" w:after="100" w:afterAutospacing="1" w:line="240" w:lineRule="auto"/>
    </w:pPr>
    <w:rPr>
      <w:rFonts w:eastAsia="Times New Roman"/>
      <w:sz w:val="24"/>
      <w:lang w:val="bg-BG" w:eastAsia="bg-BG"/>
    </w:rPr>
  </w:style>
  <w:style w:type="paragraph" w:styleId="a5">
    <w:name w:val="List Paragraph"/>
    <w:basedOn w:val="a"/>
    <w:uiPriority w:val="34"/>
    <w:qFormat/>
    <w:rsid w:val="007A1542"/>
    <w:pPr>
      <w:spacing w:line="259" w:lineRule="auto"/>
      <w:ind w:left="720"/>
      <w:contextualSpacing/>
    </w:pPr>
    <w:rPr>
      <w:sz w:val="24"/>
    </w:rPr>
  </w:style>
  <w:style w:type="paragraph" w:styleId="a6">
    <w:name w:val="header"/>
    <w:basedOn w:val="a"/>
    <w:link w:val="a7"/>
    <w:uiPriority w:val="99"/>
    <w:unhideWhenUsed/>
    <w:rsid w:val="00AC69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C6928"/>
  </w:style>
  <w:style w:type="paragraph" w:styleId="a8">
    <w:name w:val="footer"/>
    <w:basedOn w:val="a"/>
    <w:link w:val="a9"/>
    <w:uiPriority w:val="99"/>
    <w:unhideWhenUsed/>
    <w:rsid w:val="00AC69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C6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bs_dulovo@abv.b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bs_dulovo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_dulovo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17</cp:revision>
  <dcterms:created xsi:type="dcterms:W3CDTF">2026-09-15T07:55:00Z</dcterms:created>
  <dcterms:modified xsi:type="dcterms:W3CDTF">2026-09-17T11:13:00Z</dcterms:modified>
</cp:coreProperties>
</file>