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259" w:rsidRPr="00BA5DDF" w:rsidRDefault="00AA6259" w:rsidP="00AA6259">
      <w:pPr>
        <w:rPr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26745" cy="888365"/>
            <wp:effectExtent l="1905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Pr="005F15A4">
        <w:rPr>
          <w:b/>
          <w:bCs/>
          <w:sz w:val="36"/>
          <w:szCs w:val="36"/>
          <w:u w:val="single"/>
        </w:rPr>
        <w:t>ОБЩИНА ДУЛОВО, ОБЛАСТ СИЛИСТРА</w:t>
      </w:r>
    </w:p>
    <w:p w:rsidR="00AA6259" w:rsidRPr="00624CF8" w:rsidRDefault="00AA6259" w:rsidP="00AA6259">
      <w:pPr>
        <w:rPr>
          <w:lang w:val="ru-RU"/>
        </w:rPr>
      </w:pPr>
      <w:r w:rsidRPr="007B27E7">
        <w:t xml:space="preserve">        </w:t>
      </w:r>
      <w:r>
        <w:t xml:space="preserve">    </w:t>
      </w:r>
    </w:p>
    <w:p w:rsidR="00AA6259" w:rsidRPr="00624CF8" w:rsidRDefault="00AA6259" w:rsidP="00AA6259">
      <w:pPr>
        <w:rPr>
          <w:b/>
          <w:bCs/>
          <w:lang w:val="ru-RU"/>
        </w:rPr>
      </w:pPr>
      <w:r w:rsidRPr="007B27E7">
        <w:t xml:space="preserve"> </w:t>
      </w:r>
      <w:r w:rsidRPr="00624CF8">
        <w:rPr>
          <w:lang w:val="ru-RU"/>
        </w:rPr>
        <w:tab/>
      </w:r>
      <w:r>
        <w:tab/>
      </w:r>
      <w:r w:rsidRPr="005F15A4">
        <w:rPr>
          <w:b/>
          <w:bCs/>
          <w:lang w:val="ru-RU"/>
        </w:rPr>
        <w:t>7650</w:t>
      </w:r>
      <w:r w:rsidRPr="00624CF8">
        <w:rPr>
          <w:b/>
          <w:bCs/>
          <w:lang w:val="ru-RU"/>
        </w:rPr>
        <w:t xml:space="preserve"> </w:t>
      </w:r>
      <w:r w:rsidRPr="005F15A4">
        <w:rPr>
          <w:b/>
          <w:bCs/>
        </w:rPr>
        <w:t>гр. Дулово</w:t>
      </w:r>
      <w:r w:rsidRPr="005F15A4">
        <w:rPr>
          <w:b/>
          <w:bCs/>
          <w:lang w:val="ru-RU"/>
        </w:rPr>
        <w:t>, ул.</w:t>
      </w:r>
      <w:r w:rsidRPr="005F15A4">
        <w:rPr>
          <w:b/>
          <w:bCs/>
        </w:rPr>
        <w:t xml:space="preserve"> „Васил Левски”</w:t>
      </w:r>
      <w:r w:rsidRPr="005F15A4">
        <w:rPr>
          <w:b/>
          <w:bCs/>
          <w:lang w:val="ru-RU"/>
        </w:rPr>
        <w:t xml:space="preserve"> 18, </w:t>
      </w:r>
      <w:r w:rsidR="00E63C8F">
        <w:rPr>
          <w:b/>
          <w:bCs/>
          <w:lang w:val="ru-RU"/>
        </w:rPr>
        <w:t xml:space="preserve"> </w:t>
      </w:r>
      <w:r w:rsidRPr="005F15A4">
        <w:rPr>
          <w:b/>
          <w:bCs/>
          <w:lang w:val="ru-RU"/>
        </w:rPr>
        <w:t xml:space="preserve"> </w:t>
      </w:r>
    </w:p>
    <w:p w:rsidR="00AA6259" w:rsidRPr="005F15A4" w:rsidRDefault="00AA6259" w:rsidP="00AA6259">
      <w:pPr>
        <w:ind w:left="1416" w:firstLine="708"/>
        <w:rPr>
          <w:b/>
          <w:bCs/>
        </w:rPr>
      </w:pPr>
      <w:r w:rsidRPr="0016381A">
        <w:rPr>
          <w:b/>
          <w:bCs/>
          <w:lang w:val="en-GB"/>
        </w:rPr>
        <w:t xml:space="preserve"> </w:t>
      </w:r>
      <w:r w:rsidRPr="005F15A4">
        <w:rPr>
          <w:b/>
          <w:bCs/>
        </w:rPr>
        <w:t>e</w:t>
      </w:r>
      <w:r w:rsidRPr="00624CF8">
        <w:rPr>
          <w:b/>
          <w:bCs/>
          <w:lang w:val="en-GB"/>
        </w:rPr>
        <w:t>-</w:t>
      </w:r>
      <w:r w:rsidRPr="005F15A4">
        <w:rPr>
          <w:b/>
          <w:bCs/>
        </w:rPr>
        <w:t>mail</w:t>
      </w:r>
      <w:r w:rsidRPr="00624CF8">
        <w:rPr>
          <w:b/>
          <w:bCs/>
          <w:lang w:val="en-GB"/>
        </w:rPr>
        <w:t xml:space="preserve">: </w:t>
      </w:r>
      <w:r w:rsidR="00CA29FF" w:rsidRPr="00146F05">
        <w:rPr>
          <w:b/>
          <w:bCs/>
          <w:u w:val="single"/>
          <w:lang w:val="en-US"/>
        </w:rPr>
        <w:t>obshtina@</w:t>
      </w:r>
      <w:r w:rsidR="00CA29FF">
        <w:rPr>
          <w:b/>
          <w:bCs/>
          <w:u w:val="single"/>
          <w:lang w:val="en-US"/>
        </w:rPr>
        <w:t>dulovo</w:t>
      </w:r>
      <w:r w:rsidR="00CA29FF" w:rsidRPr="00146F05">
        <w:rPr>
          <w:b/>
          <w:bCs/>
          <w:u w:val="single"/>
          <w:lang w:val="en-US"/>
        </w:rPr>
        <w:t>.bg</w:t>
      </w:r>
      <w:r w:rsidRPr="005F15A4">
        <w:rPr>
          <w:b/>
          <w:bCs/>
          <w:lang w:val="en-US"/>
        </w:rPr>
        <w:t>, http</w:t>
      </w:r>
      <w:r>
        <w:rPr>
          <w:b/>
          <w:bCs/>
        </w:rPr>
        <w:t>:</w:t>
      </w:r>
      <w:r w:rsidRPr="005F15A4">
        <w:rPr>
          <w:b/>
          <w:bCs/>
          <w:lang w:val="en-US"/>
        </w:rPr>
        <w:t>//dulovo.bg</w:t>
      </w:r>
    </w:p>
    <w:p w:rsidR="00850F8C" w:rsidRDefault="00850F8C"/>
    <w:p w:rsidR="00AA6259" w:rsidRDefault="00AA6259"/>
    <w:p w:rsidR="0024194A" w:rsidRPr="00E229B4" w:rsidRDefault="0024194A" w:rsidP="0024194A">
      <w:pPr>
        <w:outlineLvl w:val="0"/>
        <w:rPr>
          <w:b/>
        </w:rPr>
      </w:pPr>
      <w:r w:rsidRPr="00E229B4">
        <w:rPr>
          <w:b/>
        </w:rPr>
        <w:t>ДО</w:t>
      </w:r>
    </w:p>
    <w:p w:rsidR="0024194A" w:rsidRPr="00E229B4" w:rsidRDefault="0024194A" w:rsidP="0024194A">
      <w:pPr>
        <w:outlineLvl w:val="0"/>
        <w:rPr>
          <w:b/>
        </w:rPr>
      </w:pPr>
      <w:r w:rsidRPr="00E229B4">
        <w:rPr>
          <w:b/>
        </w:rPr>
        <w:t>ПРЕДСЕДАТЕЛЯ НА</w:t>
      </w:r>
    </w:p>
    <w:p w:rsidR="0024194A" w:rsidRPr="00E229B4" w:rsidRDefault="0024194A" w:rsidP="0024194A">
      <w:pPr>
        <w:outlineLvl w:val="0"/>
        <w:rPr>
          <w:b/>
        </w:rPr>
      </w:pPr>
      <w:r w:rsidRPr="00E229B4">
        <w:rPr>
          <w:b/>
        </w:rPr>
        <w:t>ОБЩИНСКИ СЪВЕТ</w:t>
      </w:r>
    </w:p>
    <w:p w:rsidR="0024194A" w:rsidRDefault="0024194A" w:rsidP="0024194A">
      <w:pPr>
        <w:outlineLvl w:val="0"/>
        <w:rPr>
          <w:b/>
        </w:rPr>
      </w:pPr>
      <w:r w:rsidRPr="00E229B4">
        <w:rPr>
          <w:b/>
        </w:rPr>
        <w:t>Гр.</w:t>
      </w:r>
      <w:r>
        <w:rPr>
          <w:b/>
        </w:rPr>
        <w:t xml:space="preserve"> </w:t>
      </w:r>
      <w:r w:rsidRPr="00E229B4">
        <w:rPr>
          <w:b/>
        </w:rPr>
        <w:t>ДУЛОВО</w:t>
      </w:r>
    </w:p>
    <w:p w:rsidR="00AA6259" w:rsidRDefault="00AA6259"/>
    <w:p w:rsidR="00AA6259" w:rsidRDefault="00AA6259"/>
    <w:p w:rsidR="00AA6259" w:rsidRPr="00E76BE0" w:rsidRDefault="002B41E1" w:rsidP="00AA6259">
      <w:pPr>
        <w:jc w:val="center"/>
        <w:rPr>
          <w:b/>
          <w:sz w:val="36"/>
          <w:szCs w:val="36"/>
        </w:rPr>
      </w:pPr>
      <w:r w:rsidRPr="00E76BE0">
        <w:rPr>
          <w:b/>
          <w:sz w:val="36"/>
          <w:szCs w:val="36"/>
        </w:rPr>
        <w:t>ДОКЛАДНА ЗАПИСКА</w:t>
      </w:r>
    </w:p>
    <w:p w:rsidR="002B41E1" w:rsidRPr="00E76BE0" w:rsidRDefault="002B41E1" w:rsidP="00AA6259">
      <w:pPr>
        <w:jc w:val="center"/>
        <w:rPr>
          <w:b/>
        </w:rPr>
      </w:pPr>
      <w:r w:rsidRPr="00E76BE0">
        <w:rPr>
          <w:b/>
        </w:rPr>
        <w:t>ОТ НЕВХИС МУСТАФА-КМЕТ НА ОБЩИНА ДУЛОВО</w:t>
      </w:r>
    </w:p>
    <w:p w:rsidR="00AA6259" w:rsidRPr="00E76BE0" w:rsidRDefault="00AA6259"/>
    <w:p w:rsidR="00AA6259" w:rsidRDefault="00AA6259"/>
    <w:p w:rsidR="00AA6259" w:rsidRPr="00E76BE0" w:rsidRDefault="00AA6259" w:rsidP="00AA6259">
      <w:pPr>
        <w:ind w:firstLine="1134"/>
      </w:pPr>
      <w:r w:rsidRPr="00E76BE0">
        <w:rPr>
          <w:b/>
        </w:rPr>
        <w:t>ОТНОСНО:</w:t>
      </w:r>
      <w:r w:rsidRPr="00E76BE0">
        <w:t xml:space="preserve"> Съставяне на Бюджетна прогноза за периода </w:t>
      </w:r>
    </w:p>
    <w:p w:rsidR="0024194A" w:rsidRDefault="00AA6259" w:rsidP="00AA6259">
      <w:pPr>
        <w:ind w:firstLine="1134"/>
      </w:pPr>
      <w:r w:rsidRPr="00E76BE0">
        <w:t>20</w:t>
      </w:r>
      <w:r w:rsidR="00685178" w:rsidRPr="00E76BE0">
        <w:rPr>
          <w:lang w:val="en-US"/>
        </w:rPr>
        <w:t>2</w:t>
      </w:r>
      <w:r w:rsidR="00D233A9" w:rsidRPr="00E76BE0">
        <w:t>6</w:t>
      </w:r>
      <w:r w:rsidRPr="00E76BE0">
        <w:t xml:space="preserve"> – 202</w:t>
      </w:r>
      <w:r w:rsidR="00D233A9" w:rsidRPr="00E76BE0">
        <w:t>8</w:t>
      </w:r>
      <w:r w:rsidRPr="00E76BE0">
        <w:t>г. на община Дулово</w:t>
      </w:r>
    </w:p>
    <w:p w:rsidR="0024194A" w:rsidRDefault="0024194A" w:rsidP="00AA6259">
      <w:pPr>
        <w:ind w:firstLine="1134"/>
      </w:pPr>
    </w:p>
    <w:p w:rsidR="00AA6259" w:rsidRPr="00E76BE0" w:rsidRDefault="00AA6259" w:rsidP="00AA6259">
      <w:pPr>
        <w:ind w:firstLine="1134"/>
        <w:rPr>
          <w:b/>
          <w:i/>
        </w:rPr>
      </w:pPr>
      <w:r w:rsidRPr="00E76BE0">
        <w:rPr>
          <w:b/>
          <w:i/>
        </w:rPr>
        <w:tab/>
      </w:r>
      <w:r w:rsidRPr="00E76BE0">
        <w:rPr>
          <w:b/>
          <w:i/>
        </w:rPr>
        <w:tab/>
      </w:r>
    </w:p>
    <w:p w:rsidR="0024194A" w:rsidRDefault="00524455" w:rsidP="0024194A">
      <w:pPr>
        <w:ind w:left="432" w:firstLine="708"/>
        <w:rPr>
          <w:b/>
        </w:rPr>
      </w:pPr>
      <w:r w:rsidRPr="00E76BE0">
        <w:t xml:space="preserve">  </w:t>
      </w:r>
      <w:r w:rsidR="0024194A" w:rsidRPr="00E229B4">
        <w:rPr>
          <w:b/>
        </w:rPr>
        <w:t xml:space="preserve">УВАЖАЕМИ ОБЩИНСКИ СЪВЕТНИЦИ, </w:t>
      </w:r>
    </w:p>
    <w:p w:rsidR="00AA6259" w:rsidRDefault="00AA6259"/>
    <w:p w:rsidR="0024194A" w:rsidRDefault="0024194A"/>
    <w:p w:rsidR="0024194A" w:rsidRPr="00E76BE0" w:rsidRDefault="0024194A"/>
    <w:p w:rsidR="00756B83" w:rsidRPr="00E76BE0" w:rsidRDefault="001B1BAF" w:rsidP="00B6224F">
      <w:r w:rsidRPr="00E76BE0">
        <w:t xml:space="preserve">  </w:t>
      </w:r>
      <w:r w:rsidR="0049412F">
        <w:t xml:space="preserve">      </w:t>
      </w:r>
      <w:r w:rsidR="002B41E1" w:rsidRPr="00E76BE0">
        <w:t>Съгласно</w:t>
      </w:r>
      <w:r w:rsidR="00524455" w:rsidRPr="00E76BE0">
        <w:t xml:space="preserve"> БЮ</w:t>
      </w:r>
      <w:r w:rsidR="00DF4C7F" w:rsidRPr="00E76BE0">
        <w:t xml:space="preserve"> №</w:t>
      </w:r>
      <w:r w:rsidR="00FE23D8" w:rsidRPr="00E76BE0">
        <w:t>2</w:t>
      </w:r>
      <w:r w:rsidR="002B41E1" w:rsidRPr="00E76BE0">
        <w:t xml:space="preserve"> от </w:t>
      </w:r>
      <w:r w:rsidR="00DF4C7F" w:rsidRPr="00E76BE0">
        <w:t>1</w:t>
      </w:r>
      <w:r w:rsidR="00FE23D8" w:rsidRPr="00E76BE0">
        <w:t>8</w:t>
      </w:r>
      <w:r w:rsidR="00DF4C7F" w:rsidRPr="00E76BE0">
        <w:t>.0</w:t>
      </w:r>
      <w:r w:rsidR="00FE23D8" w:rsidRPr="00E76BE0">
        <w:t>5</w:t>
      </w:r>
      <w:r w:rsidR="00DF4C7F" w:rsidRPr="00E76BE0">
        <w:t>.202</w:t>
      </w:r>
      <w:r w:rsidR="00FE23D8" w:rsidRPr="00E76BE0">
        <w:t>6</w:t>
      </w:r>
      <w:r w:rsidR="00DF4C7F" w:rsidRPr="00E76BE0">
        <w:t xml:space="preserve">г. </w:t>
      </w:r>
      <w:r w:rsidR="00E76BE0">
        <w:t xml:space="preserve">на </w:t>
      </w:r>
      <w:r w:rsidR="00DF4C7F" w:rsidRPr="00E76BE0">
        <w:t xml:space="preserve">Министерство на финансите </w:t>
      </w:r>
      <w:r w:rsidR="002B41E1" w:rsidRPr="00E76BE0">
        <w:t xml:space="preserve">са </w:t>
      </w:r>
      <w:r w:rsidR="00DF4C7F" w:rsidRPr="00E76BE0">
        <w:t>даде</w:t>
      </w:r>
      <w:r w:rsidR="002B41E1" w:rsidRPr="00E76BE0">
        <w:t>ни</w:t>
      </w:r>
      <w:r w:rsidR="00DF4C7F" w:rsidRPr="00E76BE0">
        <w:t xml:space="preserve"> </w:t>
      </w:r>
      <w:r w:rsidR="002B41E1" w:rsidRPr="00E76BE0">
        <w:t>у</w:t>
      </w:r>
      <w:r w:rsidR="00DF4C7F" w:rsidRPr="00E76BE0">
        <w:t>казания</w:t>
      </w:r>
      <w:r w:rsidR="002B41E1" w:rsidRPr="00E76BE0">
        <w:t xml:space="preserve"> до министерства, ведомства и общини</w:t>
      </w:r>
      <w:r w:rsidR="00DF4C7F" w:rsidRPr="00E76BE0">
        <w:t xml:space="preserve"> за подготовката и представянето на проектобюджетите </w:t>
      </w:r>
      <w:r w:rsidR="002B2B08" w:rsidRPr="00E76BE0">
        <w:t>за 2026г.</w:t>
      </w:r>
      <w:r w:rsidR="00DF4C7F" w:rsidRPr="00E76BE0">
        <w:t xml:space="preserve"> и на актуализираните  бюджетни прогнози за периода 2027-2028г. в </w:t>
      </w:r>
      <w:r w:rsidR="00756B83" w:rsidRPr="00E76BE0">
        <w:t>срок до 21</w:t>
      </w:r>
      <w:r w:rsidR="00CB4C5A">
        <w:t xml:space="preserve"> </w:t>
      </w:r>
      <w:r w:rsidR="00756B83" w:rsidRPr="00E76BE0">
        <w:t>Май 2026г.</w:t>
      </w:r>
    </w:p>
    <w:p w:rsidR="00756B83" w:rsidRPr="00E76BE0" w:rsidRDefault="00756B83" w:rsidP="00B6224F">
      <w:pPr>
        <w:rPr>
          <w:b/>
        </w:rPr>
      </w:pPr>
      <w:r w:rsidRPr="00E76BE0">
        <w:t xml:space="preserve">        </w:t>
      </w:r>
      <w:r w:rsidRPr="00E76BE0">
        <w:rPr>
          <w:b/>
        </w:rPr>
        <w:t>Съгласно дадените указания бюджетната прогноза и приложенията се попълват в евро, при официален валутен курс 1.95583 лева за 1 евро.</w:t>
      </w:r>
    </w:p>
    <w:p w:rsidR="00524455" w:rsidRDefault="00251FDE" w:rsidP="00B6224F">
      <w:r>
        <w:t xml:space="preserve">        </w:t>
      </w:r>
      <w:r w:rsidR="00756B83" w:rsidRPr="00E76BE0">
        <w:t xml:space="preserve">При спазване на </w:t>
      </w:r>
      <w:r w:rsidR="00691929" w:rsidRPr="00E76BE0">
        <w:t xml:space="preserve">указанията кметовете на общините следва да разработят и представят в Министерство на финансите проектобюджет за 2026г. и актуализираните  бюджетни прогнози за периода 2027-2028г. в </w:t>
      </w:r>
      <w:r w:rsidR="00DF4C7F" w:rsidRPr="00E76BE0">
        <w:t xml:space="preserve">частта </w:t>
      </w:r>
      <w:r w:rsidR="00691929" w:rsidRPr="00E76BE0">
        <w:t>з</w:t>
      </w:r>
      <w:r w:rsidR="00DF4C7F" w:rsidRPr="00E76BE0">
        <w:t xml:space="preserve">а </w:t>
      </w:r>
      <w:r w:rsidR="00691929" w:rsidRPr="00E76BE0">
        <w:t>местни дейности,</w:t>
      </w:r>
      <w:r w:rsidR="00DF4C7F" w:rsidRPr="00E76BE0">
        <w:rPr>
          <w:lang w:val="en-US"/>
        </w:rPr>
        <w:t xml:space="preserve"> </w:t>
      </w:r>
      <w:r w:rsidR="00691929" w:rsidRPr="00E76BE0">
        <w:t>с</w:t>
      </w:r>
      <w:r w:rsidR="00DF4C7F" w:rsidRPr="00E76BE0">
        <w:t>правка за прогнозния размер на показателите за поети ангажименти и за задължения за разходи за 2025 и 2026г.</w:t>
      </w:r>
      <w:r w:rsidR="00691929" w:rsidRPr="00E76BE0">
        <w:t>,</w:t>
      </w:r>
      <w:r w:rsidR="00DF4C7F" w:rsidRPr="00E76BE0">
        <w:t xml:space="preserve"> </w:t>
      </w:r>
      <w:r w:rsidR="00691929" w:rsidRPr="00E76BE0">
        <w:t>с</w:t>
      </w:r>
      <w:r w:rsidR="00DF4C7F" w:rsidRPr="00E76BE0">
        <w:t xml:space="preserve">правка за прогнозата за общинския дълг </w:t>
      </w:r>
      <w:r w:rsidR="00DF4C7F" w:rsidRPr="00E76BE0">
        <w:rPr>
          <w:lang w:val="en-US"/>
        </w:rPr>
        <w:t>(</w:t>
      </w:r>
      <w:r w:rsidR="00DF4C7F" w:rsidRPr="00E76BE0">
        <w:t>включително и намеренията за поемане на нов дълг</w:t>
      </w:r>
      <w:r w:rsidR="00DF4C7F" w:rsidRPr="00E76BE0">
        <w:rPr>
          <w:lang w:val="en-US"/>
        </w:rPr>
        <w:t>)</w:t>
      </w:r>
      <w:r w:rsidR="00DF4C7F" w:rsidRPr="00E76BE0">
        <w:t>и на разходите за лихви по него за периода 2026-2028г</w:t>
      </w:r>
      <w:r w:rsidR="00DC6D67" w:rsidRPr="00E76BE0">
        <w:t xml:space="preserve"> </w:t>
      </w:r>
      <w:r w:rsidR="00DF4C7F" w:rsidRPr="00E76BE0">
        <w:t>.</w:t>
      </w:r>
      <w:r w:rsidR="00DC6D67" w:rsidRPr="00E76BE0">
        <w:t>Прогноза за усвояване на средства по Решения  № № 33,104,172,393 на Министерски съвет от 2026г.</w:t>
      </w:r>
      <w:r w:rsidR="00691929" w:rsidRPr="00E76BE0">
        <w:t>,</w:t>
      </w:r>
      <w:r w:rsidR="00DC6D67" w:rsidRPr="00E76BE0">
        <w:t xml:space="preserve"> </w:t>
      </w:r>
      <w:r w:rsidR="00691929" w:rsidRPr="00E76BE0">
        <w:t>р</w:t>
      </w:r>
      <w:r w:rsidR="00DC6D67" w:rsidRPr="00E76BE0">
        <w:t>азшифровка на приходите от данъка върху недвижимите имоти, данъка върху превозните средства и таксата за битовите отпадъци за периода 2026-2028г.</w:t>
      </w:r>
    </w:p>
    <w:p w:rsidR="00E76BE0" w:rsidRPr="00E76BE0" w:rsidRDefault="00A311E6" w:rsidP="00A311E6">
      <w:pPr>
        <w:ind w:left="-57" w:right="403"/>
        <w:rPr>
          <w:rFonts w:ascii="Bodoni MT" w:hAnsi="Bodoni MT"/>
        </w:rPr>
      </w:pPr>
      <w:r>
        <w:t xml:space="preserve">          </w:t>
      </w:r>
      <w:r w:rsidR="00E76BE0" w:rsidRPr="00E76BE0">
        <w:t>При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изготвяне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приходната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част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rPr>
          <w:i/>
        </w:rPr>
        <w:t>Бюджетната</w:t>
      </w:r>
      <w:r w:rsidR="00E76BE0" w:rsidRPr="00E76BE0">
        <w:rPr>
          <w:rFonts w:ascii="Bodoni MT" w:hAnsi="Bodoni MT"/>
          <w:i/>
        </w:rPr>
        <w:t xml:space="preserve"> </w:t>
      </w:r>
      <w:r w:rsidR="00E76BE0" w:rsidRPr="00E76BE0">
        <w:rPr>
          <w:i/>
        </w:rPr>
        <w:t>прогноза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спазена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следната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последователност</w:t>
      </w:r>
      <w:r w:rsidR="00E76BE0" w:rsidRPr="00E76BE0">
        <w:rPr>
          <w:rFonts w:ascii="Bodoni MT" w:hAnsi="Bodoni MT"/>
        </w:rPr>
        <w:t xml:space="preserve"> :</w:t>
      </w:r>
    </w:p>
    <w:p w:rsidR="002D21F0" w:rsidRDefault="00A311E6" w:rsidP="00A311E6">
      <w:pPr>
        <w:ind w:left="-57" w:right="403"/>
        <w:rPr>
          <w:rFonts w:asciiTheme="minorHAnsi" w:hAnsiTheme="minorHAnsi"/>
        </w:rPr>
      </w:pPr>
      <w:r>
        <w:lastRenderedPageBreak/>
        <w:t xml:space="preserve">          </w:t>
      </w:r>
      <w:r w:rsidR="00E76BE0" w:rsidRPr="00E76BE0">
        <w:t>Собствените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приходи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планирани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база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реална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оценка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анализ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събираемостта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им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няколко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предходни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години</w:t>
      </w:r>
      <w:r w:rsidR="00E76BE0" w:rsidRPr="00E76BE0">
        <w:rPr>
          <w:rFonts w:ascii="Bodoni MT" w:hAnsi="Bodoni MT"/>
        </w:rPr>
        <w:t xml:space="preserve">,  </w:t>
      </w:r>
      <w:r w:rsidR="00E76BE0" w:rsidRPr="00E76BE0">
        <w:t>Наредбата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определяне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размера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местните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данъци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такси</w:t>
      </w:r>
      <w:r w:rsidR="00E76BE0" w:rsidRPr="00E76BE0">
        <w:rPr>
          <w:rFonts w:ascii="Bodoni MT" w:hAnsi="Bodoni MT"/>
        </w:rPr>
        <w:t xml:space="preserve">  </w:t>
      </w:r>
      <w:r w:rsidR="00E76BE0" w:rsidRPr="00E76BE0">
        <w:t>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промените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в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нормативната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уредба</w:t>
      </w:r>
      <w:r w:rsidR="00E76BE0" w:rsidRPr="00E76BE0">
        <w:rPr>
          <w:rFonts w:ascii="Bodoni MT" w:hAnsi="Bodoni MT"/>
        </w:rPr>
        <w:t>.</w:t>
      </w:r>
    </w:p>
    <w:p w:rsidR="00E76BE0" w:rsidRDefault="00A311E6" w:rsidP="00A311E6">
      <w:pPr>
        <w:ind w:left="-57" w:right="403"/>
        <w:rPr>
          <w:rFonts w:asciiTheme="minorHAnsi" w:hAnsiTheme="minorHAnsi"/>
        </w:rPr>
      </w:pPr>
      <w:r>
        <w:t xml:space="preserve">          </w:t>
      </w:r>
      <w:r w:rsidR="00E76BE0" w:rsidRPr="00E76BE0">
        <w:t>Постъпленията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от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местните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такси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съобразено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развитието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предоставяните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услуги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от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домашен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социален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патронаж</w:t>
      </w:r>
      <w:r w:rsidR="00E76BE0" w:rsidRPr="00E76BE0">
        <w:rPr>
          <w:rFonts w:ascii="Bodoni MT" w:hAnsi="Bodoni MT"/>
        </w:rPr>
        <w:t xml:space="preserve">, </w:t>
      </w:r>
      <w:r w:rsidR="00E76BE0" w:rsidRPr="00E76BE0">
        <w:t>както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постъпленията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от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оказаните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публични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услуги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от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общината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населението</w:t>
      </w:r>
      <w:r w:rsidR="00E76BE0" w:rsidRPr="00E76BE0">
        <w:rPr>
          <w:rFonts w:ascii="Bodoni MT" w:hAnsi="Bodoni MT"/>
        </w:rPr>
        <w:t>.</w:t>
      </w:r>
    </w:p>
    <w:p w:rsidR="00A311E6" w:rsidRPr="00A311E6" w:rsidRDefault="00A311E6" w:rsidP="00A311E6">
      <w:pPr>
        <w:ind w:left="-57" w:right="403"/>
      </w:pPr>
      <w:r>
        <w:t xml:space="preserve">           </w:t>
      </w:r>
      <w:r w:rsidRPr="00A311E6">
        <w:t xml:space="preserve">Дарения и помощи </w:t>
      </w:r>
      <w:r>
        <w:t>от страната не са планирани, те се отразяват служебно през годината в момента на постъпването им и според волята на дарителя.</w:t>
      </w:r>
    </w:p>
    <w:p w:rsidR="00E76BE0" w:rsidRDefault="00A311E6" w:rsidP="00E76BE0">
      <w:r>
        <w:t xml:space="preserve">          </w:t>
      </w:r>
      <w:r w:rsidR="00E76BE0" w:rsidRPr="00E76BE0">
        <w:t>При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разработване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трансферите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местни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дейности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целевата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субсидия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капиталови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разходи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периода</w:t>
      </w:r>
      <w:r w:rsidR="00E76BE0" w:rsidRPr="00E76BE0">
        <w:rPr>
          <w:rFonts w:ascii="Bodoni MT" w:hAnsi="Bodoni MT"/>
        </w:rPr>
        <w:t xml:space="preserve"> 20</w:t>
      </w:r>
      <w:r w:rsidR="00E76BE0" w:rsidRPr="00E76BE0">
        <w:rPr>
          <w:rFonts w:ascii="Bodoni MT" w:hAnsi="Bodoni MT"/>
          <w:lang w:val="en-US"/>
        </w:rPr>
        <w:t>2</w:t>
      </w:r>
      <w:r w:rsidR="00E76BE0" w:rsidRPr="00E76BE0">
        <w:rPr>
          <w:rFonts w:asciiTheme="minorHAnsi" w:hAnsiTheme="minorHAnsi"/>
        </w:rPr>
        <w:t>6</w:t>
      </w:r>
      <w:r w:rsidR="00E76BE0" w:rsidRPr="00E76BE0">
        <w:rPr>
          <w:rFonts w:ascii="Bodoni MT" w:hAnsi="Bodoni MT"/>
        </w:rPr>
        <w:t xml:space="preserve"> – 20</w:t>
      </w:r>
      <w:r w:rsidR="00E76BE0" w:rsidRPr="00E76BE0">
        <w:rPr>
          <w:rFonts w:ascii="Calibri" w:hAnsi="Calibri"/>
        </w:rPr>
        <w:t>28</w:t>
      </w:r>
      <w:r w:rsidR="00E76BE0" w:rsidRPr="00E76BE0">
        <w:t>г</w:t>
      </w:r>
      <w:r w:rsidR="00E76BE0" w:rsidRPr="00E76BE0">
        <w:rPr>
          <w:rFonts w:ascii="Bodoni MT" w:hAnsi="Bodoni MT"/>
        </w:rPr>
        <w:t xml:space="preserve">. </w:t>
      </w:r>
      <w:r w:rsidR="00E76BE0" w:rsidRPr="00E76BE0">
        <w:t>са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заложени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одобрените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със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ЗДБРБ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за</w:t>
      </w:r>
      <w:r w:rsidR="00E76BE0" w:rsidRPr="00E76BE0">
        <w:rPr>
          <w:rFonts w:ascii="Bodoni MT" w:hAnsi="Bodoni MT"/>
        </w:rPr>
        <w:t xml:space="preserve"> 202</w:t>
      </w:r>
      <w:r w:rsidR="00E76BE0" w:rsidRPr="00E76BE0">
        <w:rPr>
          <w:rFonts w:asciiTheme="minorHAnsi" w:hAnsiTheme="minorHAnsi"/>
        </w:rPr>
        <w:t>5</w:t>
      </w:r>
      <w:r w:rsidR="00E76BE0" w:rsidRPr="00E76BE0">
        <w:t>г</w:t>
      </w:r>
      <w:r w:rsidR="00E76BE0" w:rsidRPr="00E76BE0">
        <w:rPr>
          <w:rFonts w:ascii="Bodoni MT" w:hAnsi="Bodoni MT"/>
        </w:rPr>
        <w:t xml:space="preserve">. </w:t>
      </w:r>
      <w:r w:rsidR="00E76BE0" w:rsidRPr="00E76BE0">
        <w:t>размери</w:t>
      </w:r>
      <w:r w:rsidR="00E76BE0" w:rsidRPr="00E76BE0">
        <w:rPr>
          <w:rFonts w:ascii="Bodoni MT" w:hAnsi="Bodoni MT"/>
        </w:rPr>
        <w:t xml:space="preserve">, </w:t>
      </w:r>
      <w:r w:rsidR="00E76BE0" w:rsidRPr="00E76BE0">
        <w:t>с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което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е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изпълнено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указанието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Министерството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на</w:t>
      </w:r>
      <w:r w:rsidR="00E76BE0" w:rsidRPr="00E76BE0">
        <w:rPr>
          <w:rFonts w:ascii="Bodoni MT" w:hAnsi="Bodoni MT"/>
        </w:rPr>
        <w:t xml:space="preserve"> </w:t>
      </w:r>
      <w:r w:rsidR="00E76BE0" w:rsidRPr="00E76BE0">
        <w:t>финансите</w:t>
      </w:r>
    </w:p>
    <w:p w:rsidR="00A311E6" w:rsidRPr="00E76BE0" w:rsidRDefault="00A311E6" w:rsidP="00A311E6">
      <w:pPr>
        <w:ind w:left="-57" w:right="403"/>
      </w:pPr>
      <w:r>
        <w:t xml:space="preserve">           </w:t>
      </w:r>
      <w:r w:rsidRPr="00E76BE0">
        <w:t>Планирането на разходната част в</w:t>
      </w:r>
      <w:r w:rsidRPr="00E76BE0">
        <w:rPr>
          <w:rFonts w:ascii="Bodoni MT" w:hAnsi="Bodoni MT"/>
        </w:rPr>
        <w:t xml:space="preserve"> </w:t>
      </w:r>
      <w:r w:rsidRPr="00E76BE0">
        <w:rPr>
          <w:i/>
        </w:rPr>
        <w:t>Бюджетната</w:t>
      </w:r>
      <w:r w:rsidRPr="00E76BE0">
        <w:rPr>
          <w:rFonts w:ascii="Bodoni MT" w:hAnsi="Bodoni MT"/>
          <w:i/>
        </w:rPr>
        <w:t xml:space="preserve"> </w:t>
      </w:r>
      <w:r w:rsidRPr="00E76BE0">
        <w:rPr>
          <w:i/>
        </w:rPr>
        <w:t xml:space="preserve">прогноза </w:t>
      </w:r>
      <w:r w:rsidRPr="00E76BE0">
        <w:t>е съобразено с изготвения сравнителен анализ на разходите по функции и параграфи през предходните няколко години, както и тенденциите по отношение количество и видове публични услуги. Разходите</w:t>
      </w:r>
      <w:r w:rsidRPr="00E76BE0">
        <w:rPr>
          <w:rFonts w:ascii="Bodoni MT" w:hAnsi="Bodoni MT"/>
        </w:rPr>
        <w:t xml:space="preserve"> </w:t>
      </w:r>
      <w:r w:rsidRPr="00E76BE0">
        <w:t>са</w:t>
      </w:r>
      <w:r w:rsidRPr="00E76BE0">
        <w:rPr>
          <w:rFonts w:ascii="Bodoni MT" w:hAnsi="Bodoni MT"/>
        </w:rPr>
        <w:t xml:space="preserve"> </w:t>
      </w:r>
      <w:r w:rsidRPr="00E76BE0">
        <w:t>ограничени</w:t>
      </w:r>
      <w:r w:rsidRPr="00E76BE0">
        <w:rPr>
          <w:rFonts w:ascii="Bodoni MT" w:hAnsi="Bodoni MT"/>
        </w:rPr>
        <w:t xml:space="preserve"> </w:t>
      </w:r>
      <w:r w:rsidRPr="00E76BE0">
        <w:t>до</w:t>
      </w:r>
      <w:r w:rsidRPr="00E76BE0">
        <w:rPr>
          <w:rFonts w:ascii="Bodoni MT" w:hAnsi="Bodoni MT"/>
        </w:rPr>
        <w:t xml:space="preserve"> </w:t>
      </w:r>
      <w:r w:rsidRPr="00E76BE0">
        <w:t>размера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реалистичната</w:t>
      </w:r>
      <w:r w:rsidRPr="00E76BE0">
        <w:rPr>
          <w:rFonts w:ascii="Bodoni MT" w:hAnsi="Bodoni MT"/>
        </w:rPr>
        <w:t xml:space="preserve"> </w:t>
      </w:r>
      <w:r w:rsidRPr="00E76BE0">
        <w:t>оценка</w:t>
      </w:r>
      <w:r w:rsidRPr="00E76BE0">
        <w:rPr>
          <w:rFonts w:ascii="Bodoni MT" w:hAnsi="Bodoni MT"/>
        </w:rPr>
        <w:t xml:space="preserve"> </w:t>
      </w:r>
      <w:r w:rsidRPr="00E76BE0">
        <w:t>за</w:t>
      </w:r>
      <w:r w:rsidRPr="00E76BE0">
        <w:rPr>
          <w:rFonts w:ascii="Bodoni MT" w:hAnsi="Bodoni MT"/>
        </w:rPr>
        <w:t xml:space="preserve"> </w:t>
      </w:r>
      <w:r w:rsidRPr="00E76BE0">
        <w:t>собствените</w:t>
      </w:r>
      <w:r w:rsidRPr="00E76BE0">
        <w:rPr>
          <w:rFonts w:ascii="Bodoni MT" w:hAnsi="Bodoni MT"/>
        </w:rPr>
        <w:t xml:space="preserve"> </w:t>
      </w:r>
      <w:r w:rsidRPr="00E76BE0">
        <w:t>приходи</w:t>
      </w:r>
      <w:r w:rsidRPr="00E76BE0">
        <w:rPr>
          <w:rFonts w:ascii="Bodoni MT" w:hAnsi="Bodoni MT"/>
        </w:rPr>
        <w:t xml:space="preserve"> </w:t>
      </w:r>
      <w:r w:rsidRPr="00E76BE0">
        <w:t>и</w:t>
      </w:r>
      <w:r w:rsidRPr="00E76BE0">
        <w:rPr>
          <w:rFonts w:ascii="Bodoni MT" w:hAnsi="Bodoni MT"/>
        </w:rPr>
        <w:t xml:space="preserve"> </w:t>
      </w:r>
      <w:r w:rsidR="002D21F0">
        <w:t>трансфери</w:t>
      </w:r>
      <w:r w:rsidRPr="00E76BE0">
        <w:rPr>
          <w:rFonts w:ascii="Bodoni MT" w:hAnsi="Bodoni MT"/>
        </w:rPr>
        <w:t>.</w:t>
      </w:r>
      <w:r w:rsidRPr="00E76BE0">
        <w:rPr>
          <w:rFonts w:ascii="Calibri" w:hAnsi="Calibri"/>
        </w:rPr>
        <w:t xml:space="preserve"> </w:t>
      </w:r>
      <w:r w:rsidRPr="00E76BE0">
        <w:t>При изготвяне на бюджетните прогнози за 2026-2028г. община Дулово съблюдава изискването за привеждане на показателите за наличните в края на годината поети ангажименти и задължения за разходи в съответствие с ограниченията по чл.94, ал.3, т.1 и 2 на ЗПФ.</w:t>
      </w:r>
    </w:p>
    <w:p w:rsidR="00A311E6" w:rsidRPr="00E76BE0" w:rsidRDefault="00A311E6" w:rsidP="00A311E6">
      <w:pPr>
        <w:ind w:right="403"/>
        <w:rPr>
          <w:rFonts w:asciiTheme="minorHAnsi" w:hAnsiTheme="minorHAnsi"/>
        </w:rPr>
      </w:pPr>
      <w:r>
        <w:t xml:space="preserve">          </w:t>
      </w:r>
      <w:r w:rsidRPr="00E76BE0">
        <w:t>С</w:t>
      </w:r>
      <w:r w:rsidRPr="00E76BE0">
        <w:rPr>
          <w:rFonts w:ascii="Bodoni MT" w:hAnsi="Bodoni MT"/>
        </w:rPr>
        <w:t xml:space="preserve"> </w:t>
      </w:r>
      <w:r w:rsidRPr="00E76BE0">
        <w:t>това</w:t>
      </w:r>
      <w:r w:rsidRPr="00E76BE0">
        <w:rPr>
          <w:rFonts w:ascii="Bodoni MT" w:hAnsi="Bodoni MT"/>
        </w:rPr>
        <w:t xml:space="preserve"> </w:t>
      </w:r>
      <w:r w:rsidRPr="00E76BE0">
        <w:t>действие</w:t>
      </w:r>
      <w:r w:rsidRPr="00E76BE0">
        <w:rPr>
          <w:rFonts w:ascii="Bodoni MT" w:hAnsi="Bodoni MT"/>
        </w:rPr>
        <w:t xml:space="preserve"> </w:t>
      </w:r>
      <w:r w:rsidRPr="00E76BE0">
        <w:t>са</w:t>
      </w:r>
      <w:r w:rsidRPr="00E76BE0">
        <w:rPr>
          <w:rFonts w:ascii="Bodoni MT" w:hAnsi="Bodoni MT"/>
        </w:rPr>
        <w:t xml:space="preserve"> </w:t>
      </w:r>
      <w:r w:rsidRPr="00E76BE0">
        <w:t>спазени</w:t>
      </w:r>
      <w:r w:rsidRPr="00E76BE0">
        <w:rPr>
          <w:rFonts w:ascii="Bodoni MT" w:hAnsi="Bodoni MT"/>
        </w:rPr>
        <w:t xml:space="preserve">  </w:t>
      </w:r>
      <w:r w:rsidRPr="00E76BE0">
        <w:rPr>
          <w:rFonts w:ascii="Bodoni MT" w:hAnsi="Bodoni MT"/>
          <w:i/>
        </w:rPr>
        <w:t xml:space="preserve"> </w:t>
      </w:r>
      <w:r w:rsidRPr="00E76BE0">
        <w:rPr>
          <w:rFonts w:ascii="Bodoni MT" w:hAnsi="Bodoni MT"/>
        </w:rPr>
        <w:t xml:space="preserve">  </w:t>
      </w:r>
      <w:r w:rsidRPr="00E76BE0">
        <w:t>насоките</w:t>
      </w:r>
      <w:r w:rsidRPr="00E76BE0">
        <w:rPr>
          <w:rFonts w:ascii="Bodoni MT" w:hAnsi="Bodoni MT"/>
        </w:rPr>
        <w:t xml:space="preserve"> </w:t>
      </w:r>
      <w:r w:rsidRPr="00E76BE0">
        <w:t>и</w:t>
      </w:r>
      <w:r w:rsidRPr="00E76BE0">
        <w:rPr>
          <w:rFonts w:ascii="Bodoni MT" w:hAnsi="Bodoni MT"/>
        </w:rPr>
        <w:t xml:space="preserve"> </w:t>
      </w:r>
      <w:r w:rsidRPr="00E76BE0">
        <w:t>задълженията</w:t>
      </w:r>
      <w:r w:rsidRPr="00E76BE0">
        <w:rPr>
          <w:rFonts w:ascii="Bodoni MT" w:hAnsi="Bodoni MT"/>
        </w:rPr>
        <w:t xml:space="preserve"> </w:t>
      </w:r>
      <w:r w:rsidRPr="00E76BE0">
        <w:t>от</w:t>
      </w:r>
      <w:r w:rsidRPr="00E76BE0">
        <w:rPr>
          <w:rFonts w:ascii="Bodoni MT" w:hAnsi="Bodoni MT"/>
        </w:rPr>
        <w:t xml:space="preserve"> </w:t>
      </w:r>
      <w:r w:rsidRPr="00E76BE0">
        <w:t>страна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Министерството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финансите</w:t>
      </w:r>
      <w:r w:rsidRPr="00E76BE0">
        <w:rPr>
          <w:rFonts w:ascii="Bodoni MT" w:hAnsi="Bodoni MT"/>
        </w:rPr>
        <w:t xml:space="preserve">. </w:t>
      </w:r>
      <w:r w:rsidRPr="00E76BE0">
        <w:t>Не</w:t>
      </w:r>
      <w:r w:rsidRPr="00E76BE0">
        <w:rPr>
          <w:rFonts w:ascii="Bodoni MT" w:hAnsi="Bodoni MT"/>
        </w:rPr>
        <w:t xml:space="preserve"> </w:t>
      </w:r>
      <w:r w:rsidRPr="00E76BE0">
        <w:t>е</w:t>
      </w:r>
      <w:r w:rsidRPr="00E76BE0">
        <w:rPr>
          <w:rFonts w:ascii="Bodoni MT" w:hAnsi="Bodoni MT"/>
        </w:rPr>
        <w:t xml:space="preserve"> </w:t>
      </w:r>
      <w:r w:rsidRPr="00E76BE0">
        <w:t>допуснато</w:t>
      </w:r>
      <w:r w:rsidRPr="00E76BE0">
        <w:rPr>
          <w:rFonts w:ascii="Bodoni MT" w:hAnsi="Bodoni MT"/>
        </w:rPr>
        <w:t xml:space="preserve"> </w:t>
      </w:r>
      <w:r w:rsidRPr="00E76BE0">
        <w:t>планиране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разходи</w:t>
      </w:r>
      <w:r w:rsidRPr="00E76BE0">
        <w:rPr>
          <w:rFonts w:ascii="Bodoni MT" w:hAnsi="Bodoni MT"/>
        </w:rPr>
        <w:t xml:space="preserve">, </w:t>
      </w:r>
      <w:r w:rsidRPr="00E76BE0">
        <w:t>срещу</w:t>
      </w:r>
      <w:r w:rsidRPr="00E76BE0">
        <w:rPr>
          <w:rFonts w:ascii="Bodoni MT" w:hAnsi="Bodoni MT"/>
        </w:rPr>
        <w:t xml:space="preserve"> </w:t>
      </w:r>
      <w:r w:rsidRPr="00E76BE0">
        <w:t>които</w:t>
      </w:r>
      <w:r w:rsidRPr="00E76BE0">
        <w:rPr>
          <w:rFonts w:ascii="Bodoni MT" w:hAnsi="Bodoni MT"/>
        </w:rPr>
        <w:t xml:space="preserve"> </w:t>
      </w:r>
      <w:r w:rsidRPr="00E76BE0">
        <w:t>няма</w:t>
      </w:r>
      <w:r w:rsidRPr="00E76BE0">
        <w:rPr>
          <w:rFonts w:ascii="Bodoni MT" w:hAnsi="Bodoni MT"/>
        </w:rPr>
        <w:t xml:space="preserve"> </w:t>
      </w:r>
      <w:r w:rsidRPr="00E76BE0">
        <w:t>обезпечени</w:t>
      </w:r>
      <w:r w:rsidRPr="00E76BE0">
        <w:rPr>
          <w:rFonts w:ascii="Bodoni MT" w:hAnsi="Bodoni MT"/>
        </w:rPr>
        <w:t xml:space="preserve"> </w:t>
      </w:r>
      <w:r w:rsidRPr="00E76BE0">
        <w:t>очаквани</w:t>
      </w:r>
      <w:r w:rsidRPr="00E76BE0">
        <w:rPr>
          <w:rFonts w:ascii="Bodoni MT" w:hAnsi="Bodoni MT"/>
        </w:rPr>
        <w:t xml:space="preserve"> </w:t>
      </w:r>
      <w:r w:rsidR="00BD02A6">
        <w:t>постъпления.</w:t>
      </w:r>
    </w:p>
    <w:p w:rsidR="00A311E6" w:rsidRPr="00E76BE0" w:rsidRDefault="00BD02A6" w:rsidP="00BD02A6">
      <w:pPr>
        <w:ind w:left="-57" w:right="403"/>
      </w:pPr>
      <w:r>
        <w:t xml:space="preserve">          </w:t>
      </w:r>
      <w:r w:rsidR="00A311E6" w:rsidRPr="00E76BE0">
        <w:t>Запазен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е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броят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на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персонала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в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дейностите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от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местен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характер. Същите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са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обезпечени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с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възнаграждения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осигурителни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 xml:space="preserve">плащания. </w:t>
      </w:r>
    </w:p>
    <w:p w:rsidR="00A311E6" w:rsidRPr="00E76BE0" w:rsidRDefault="00BD02A6" w:rsidP="00BD02A6">
      <w:pPr>
        <w:ind w:left="-57" w:right="403"/>
        <w:rPr>
          <w:rFonts w:ascii="Calibri" w:hAnsi="Calibri"/>
        </w:rPr>
      </w:pPr>
      <w:r>
        <w:t xml:space="preserve">          </w:t>
      </w:r>
      <w:r w:rsidR="00A311E6" w:rsidRPr="00E76BE0">
        <w:t>Предвидена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е</w:t>
      </w:r>
      <w:r w:rsidR="00A311E6" w:rsidRPr="00E76BE0">
        <w:rPr>
          <w:rFonts w:ascii="Bodoni MT" w:hAnsi="Bodoni MT"/>
        </w:rPr>
        <w:t xml:space="preserve">  </w:t>
      </w:r>
      <w:r w:rsidR="00A311E6" w:rsidRPr="00E76BE0">
        <w:t>издръжка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на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дейностите</w:t>
      </w:r>
      <w:r w:rsidR="00A311E6" w:rsidRPr="00E76BE0">
        <w:rPr>
          <w:rFonts w:ascii="Bodoni MT" w:hAnsi="Bodoni MT"/>
        </w:rPr>
        <w:t xml:space="preserve">, </w:t>
      </w:r>
      <w:r w:rsidR="00A311E6" w:rsidRPr="00E76BE0">
        <w:t>разходи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за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основни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ремонти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дълготрайни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материални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активи</w:t>
      </w:r>
      <w:r w:rsidR="00A311E6" w:rsidRPr="00E76BE0">
        <w:rPr>
          <w:rFonts w:ascii="Bodoni MT" w:hAnsi="Bodoni MT"/>
        </w:rPr>
        <w:t xml:space="preserve">, </w:t>
      </w:r>
      <w:r w:rsidR="00A311E6" w:rsidRPr="00E76BE0">
        <w:t>субсидии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за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нефинансови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предприятия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и</w:t>
      </w:r>
      <w:r w:rsidR="00A311E6" w:rsidRPr="00E76BE0">
        <w:rPr>
          <w:rFonts w:ascii="Bodoni MT" w:hAnsi="Bodoni MT"/>
        </w:rPr>
        <w:t xml:space="preserve"> </w:t>
      </w:r>
      <w:r w:rsidR="00A311E6" w:rsidRPr="00E76BE0">
        <w:t>други</w:t>
      </w:r>
      <w:r w:rsidR="00A311E6" w:rsidRPr="00E76BE0">
        <w:rPr>
          <w:rFonts w:ascii="Bodoni MT" w:hAnsi="Bodoni MT"/>
        </w:rPr>
        <w:t>.</w:t>
      </w:r>
      <w:r w:rsidR="00A311E6" w:rsidRPr="00E76BE0">
        <w:rPr>
          <w:rFonts w:ascii="Calibri" w:hAnsi="Calibri"/>
        </w:rPr>
        <w:t xml:space="preserve"> </w:t>
      </w:r>
    </w:p>
    <w:p w:rsidR="00AA6259" w:rsidRPr="00E76BE0" w:rsidRDefault="001B1BAF" w:rsidP="00B6224F">
      <w:r w:rsidRPr="00E76BE0">
        <w:t xml:space="preserve">          </w:t>
      </w:r>
      <w:r w:rsidR="00E76BE0">
        <w:t>Проектобюджета за 2026г. и а</w:t>
      </w:r>
      <w:r w:rsidRPr="00E76BE0">
        <w:t>ктуализирани</w:t>
      </w:r>
      <w:r w:rsidR="00E76BE0">
        <w:t>те бюджетни прогнози</w:t>
      </w:r>
      <w:r w:rsidRPr="00E76BE0">
        <w:t xml:space="preserve"> за периода -2027-2028г. е </w:t>
      </w:r>
      <w:r w:rsidR="00E76BE0">
        <w:t>изготвена</w:t>
      </w:r>
      <w:r w:rsidRPr="00E76BE0">
        <w:t xml:space="preserve"> по функции и групи при отчитане на :</w:t>
      </w:r>
    </w:p>
    <w:p w:rsidR="001B1BAF" w:rsidRPr="00E76BE0" w:rsidRDefault="001B1BAF" w:rsidP="00B6224F">
      <w:pPr>
        <w:pStyle w:val="Default"/>
      </w:pPr>
    </w:p>
    <w:p w:rsidR="001B1BAF" w:rsidRPr="00E76BE0" w:rsidRDefault="001B1BAF" w:rsidP="00B6224F">
      <w:pPr>
        <w:pStyle w:val="Default"/>
        <w:numPr>
          <w:ilvl w:val="0"/>
          <w:numId w:val="3"/>
        </w:numPr>
      </w:pPr>
      <w:r w:rsidRPr="00E76BE0">
        <w:t xml:space="preserve">натурални и стойностни показатели, като се изключат еднократните разходи в бюджета на съответната община за предходната година; </w:t>
      </w:r>
    </w:p>
    <w:p w:rsidR="001B1BAF" w:rsidRPr="00E76BE0" w:rsidRDefault="001B1BAF" w:rsidP="00B6224F">
      <w:pPr>
        <w:pStyle w:val="Default"/>
        <w:numPr>
          <w:ilvl w:val="0"/>
          <w:numId w:val="3"/>
        </w:numPr>
        <w:spacing w:after="129"/>
      </w:pPr>
      <w:r w:rsidRPr="00E76BE0">
        <w:t xml:space="preserve">настъпилите до момента на съставянето на бюджетната прогноза промени в нормативната уредба, засягаща местните дейности в общината; </w:t>
      </w:r>
    </w:p>
    <w:p w:rsidR="001B1BAF" w:rsidRPr="00E76BE0" w:rsidRDefault="001B1BAF" w:rsidP="00B6224F">
      <w:pPr>
        <w:pStyle w:val="Default"/>
        <w:numPr>
          <w:ilvl w:val="0"/>
          <w:numId w:val="3"/>
        </w:numPr>
        <w:spacing w:after="129"/>
      </w:pPr>
      <w:r w:rsidRPr="00E76BE0">
        <w:t xml:space="preserve">новите и закриващите се структури и функции към момента на съставянето на прогнозата; </w:t>
      </w:r>
    </w:p>
    <w:p w:rsidR="001B1BAF" w:rsidRPr="00E76BE0" w:rsidRDefault="001B1BAF" w:rsidP="00B6224F">
      <w:pPr>
        <w:pStyle w:val="Default"/>
        <w:numPr>
          <w:ilvl w:val="0"/>
          <w:numId w:val="3"/>
        </w:numPr>
      </w:pPr>
      <w:r w:rsidRPr="00E76BE0">
        <w:t xml:space="preserve">приетите от общинския съвет стратегия, прогнози за развитие на общината и плана за интегрирано развитие на общината; </w:t>
      </w:r>
    </w:p>
    <w:p w:rsidR="00ED2CF7" w:rsidRPr="00E76BE0" w:rsidRDefault="00ED2CF7" w:rsidP="00B6224F">
      <w:pPr>
        <w:pStyle w:val="Default"/>
        <w:numPr>
          <w:ilvl w:val="0"/>
          <w:numId w:val="3"/>
        </w:numPr>
        <w:spacing w:after="129"/>
      </w:pPr>
      <w:r w:rsidRPr="00E76BE0">
        <w:t>фискалните правила и ограничения, определени в Закона за публичните финанси</w:t>
      </w:r>
      <w:r w:rsidRPr="00E76BE0">
        <w:rPr>
          <w:lang w:val="en-US"/>
        </w:rPr>
        <w:t>;</w:t>
      </w:r>
    </w:p>
    <w:p w:rsidR="00ED2CF7" w:rsidRPr="00E76BE0" w:rsidRDefault="00ED2CF7" w:rsidP="00B6224F">
      <w:pPr>
        <w:pStyle w:val="Default"/>
        <w:numPr>
          <w:ilvl w:val="0"/>
          <w:numId w:val="3"/>
        </w:numPr>
        <w:spacing w:after="129"/>
      </w:pPr>
      <w:r w:rsidRPr="00E76BE0">
        <w:t xml:space="preserve">предложенията на второстепенните и разпоредителите с бюджет от по-ниска степен, както и на бюджетните организации с общинска собственост; </w:t>
      </w:r>
    </w:p>
    <w:p w:rsidR="00ED2CF7" w:rsidRPr="00E76BE0" w:rsidRDefault="00ED2CF7" w:rsidP="00B6224F">
      <w:pPr>
        <w:pStyle w:val="Default"/>
        <w:numPr>
          <w:ilvl w:val="0"/>
          <w:numId w:val="3"/>
        </w:numPr>
        <w:spacing w:after="129"/>
      </w:pPr>
      <w:r w:rsidRPr="00E76BE0">
        <w:t>Числеността на персонала и средствата за работни заплати за местните дейности се предвиждат съобразно решенията на общинския съвет, в съответствие с действащата нормативна уредба</w:t>
      </w:r>
      <w:r w:rsidR="009418E9" w:rsidRPr="00E76BE0">
        <w:rPr>
          <w:lang w:val="en-US"/>
        </w:rPr>
        <w:t>;</w:t>
      </w:r>
    </w:p>
    <w:p w:rsidR="001B1BAF" w:rsidRDefault="002D21F0" w:rsidP="0034006C">
      <w:pPr>
        <w:pStyle w:val="Default"/>
        <w:ind w:left="284"/>
      </w:pPr>
      <w:r>
        <w:lastRenderedPageBreak/>
        <w:t xml:space="preserve">     </w:t>
      </w:r>
      <w:r w:rsidR="00A15B5A" w:rsidRPr="00BD02A6">
        <w:t>В актуализираната средносрочна бюджетна прогноза за периода 2026-2028г. е разчетено увеличение на размера на минималната работна заплата</w:t>
      </w:r>
      <w:r w:rsidR="00B6224F" w:rsidRPr="00BD02A6">
        <w:t xml:space="preserve"> от </w:t>
      </w:r>
      <w:r w:rsidR="00DB7D19" w:rsidRPr="00BD02A6">
        <w:t>550</w:t>
      </w:r>
      <w:r w:rsidR="00B6224F" w:rsidRPr="00BD02A6">
        <w:t>.</w:t>
      </w:r>
      <w:r w:rsidR="00DB7D19" w:rsidRPr="00BD02A6">
        <w:t>66 евро</w:t>
      </w:r>
      <w:r w:rsidR="00B6224F" w:rsidRPr="00BD02A6">
        <w:t xml:space="preserve"> на</w:t>
      </w:r>
      <w:r w:rsidR="00A15B5A" w:rsidRPr="00BD02A6">
        <w:t xml:space="preserve"> </w:t>
      </w:r>
      <w:r w:rsidR="00DB7D19" w:rsidRPr="00BD02A6">
        <w:t>620,20 евро</w:t>
      </w:r>
      <w:r w:rsidR="00B6224F" w:rsidRPr="00BD02A6">
        <w:t>, считано от 1 януари 2026г.</w:t>
      </w:r>
      <w:r w:rsidR="00A15B5A" w:rsidRPr="00E76BE0">
        <w:rPr>
          <w:highlight w:val="yellow"/>
        </w:rPr>
        <w:t xml:space="preserve"> </w:t>
      </w:r>
    </w:p>
    <w:p w:rsidR="0034006C" w:rsidRDefault="0034006C" w:rsidP="009418E9">
      <w:pPr>
        <w:pStyle w:val="Default"/>
        <w:ind w:left="644"/>
      </w:pPr>
    </w:p>
    <w:p w:rsidR="0034006C" w:rsidRDefault="0034006C" w:rsidP="0034006C">
      <w:pPr>
        <w:pStyle w:val="Default"/>
      </w:pPr>
      <w:r>
        <w:t xml:space="preserve">           При изготвяне на прогнозата не са предвидени разходи за дофинансиране на делегираните от държавата дейности.</w:t>
      </w:r>
    </w:p>
    <w:p w:rsidR="0034006C" w:rsidRPr="00E76BE0" w:rsidRDefault="0034006C" w:rsidP="0034006C">
      <w:pPr>
        <w:pStyle w:val="Default"/>
      </w:pPr>
    </w:p>
    <w:p w:rsidR="0035483F" w:rsidRDefault="0034006C" w:rsidP="0034006C">
      <w:pPr>
        <w:ind w:left="-57" w:right="403"/>
      </w:pPr>
      <w:r>
        <w:t xml:space="preserve">           </w:t>
      </w:r>
      <w:r w:rsidR="00AA6259" w:rsidRPr="00E76BE0">
        <w:t>Към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момента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на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изготвяне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на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Прогнозата</w:t>
      </w:r>
      <w:r w:rsidR="00AA6259" w:rsidRPr="00E76BE0">
        <w:rPr>
          <w:rFonts w:ascii="Bodoni MT" w:hAnsi="Bodoni MT"/>
        </w:rPr>
        <w:t xml:space="preserve">  </w:t>
      </w:r>
      <w:r w:rsidR="00AA6259" w:rsidRPr="00E76BE0">
        <w:t>е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предвидено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намерение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за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поемане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на</w:t>
      </w:r>
      <w:r w:rsidR="00AA6259" w:rsidRPr="00E76BE0">
        <w:rPr>
          <w:rFonts w:ascii="Bodoni MT" w:hAnsi="Bodoni MT"/>
        </w:rPr>
        <w:t xml:space="preserve"> </w:t>
      </w:r>
      <w:r w:rsidR="00AA6259" w:rsidRPr="00E76BE0">
        <w:t>дълг</w:t>
      </w:r>
      <w:r w:rsidR="000F7052" w:rsidRPr="00E76BE0">
        <w:t xml:space="preserve"> за периода 2026-2028г.</w:t>
      </w:r>
    </w:p>
    <w:p w:rsidR="00B62C15" w:rsidRDefault="00B62C15" w:rsidP="0034006C">
      <w:pPr>
        <w:ind w:left="-57" w:right="403"/>
      </w:pPr>
      <w:r>
        <w:t xml:space="preserve">        </w:t>
      </w:r>
      <w:r w:rsidRPr="00335898">
        <w:t xml:space="preserve">През 2026г. Община Дулово има намерение за сключване на дълг по нов краткосрочен договор за кредит с Фонд ФЛАГ, за финансиране на </w:t>
      </w:r>
      <w:r w:rsidR="00335898" w:rsidRPr="00335898">
        <w:t xml:space="preserve">одобрен </w:t>
      </w:r>
      <w:r w:rsidRPr="00335898">
        <w:t xml:space="preserve">проект </w:t>
      </w:r>
      <w:r w:rsidR="00335898" w:rsidRPr="00335898">
        <w:t>„</w:t>
      </w:r>
      <w:r w:rsidR="00335898">
        <w:t xml:space="preserve"> Внедряване на енергийно ефективни системи за уличното осветление на територията на Община Дулово“.</w:t>
      </w:r>
    </w:p>
    <w:p w:rsidR="00251FDE" w:rsidRDefault="00251FDE" w:rsidP="0034006C">
      <w:pPr>
        <w:ind w:left="-57" w:right="403"/>
      </w:pPr>
      <w:r>
        <w:t xml:space="preserve">        По решения №№ №№33,104,172 и 373 на Министерски съвет от 2026г. община Дулово няма осигурено финансиране и Приложение №8б към бюджетната прогноза не е попълнено.</w:t>
      </w:r>
    </w:p>
    <w:p w:rsidR="00BD02A6" w:rsidRDefault="00251FDE" w:rsidP="00653C2A">
      <w:pPr>
        <w:ind w:left="-57" w:right="403"/>
      </w:pPr>
      <w:r>
        <w:t xml:space="preserve">      </w:t>
      </w:r>
      <w:r w:rsidR="00653C2A">
        <w:t xml:space="preserve">     </w:t>
      </w:r>
      <w:r w:rsidR="00BD02A6" w:rsidRPr="00BD02A6">
        <w:t xml:space="preserve">По видове </w:t>
      </w:r>
      <w:r w:rsidR="00BD02A6">
        <w:t xml:space="preserve">на приходите и разходите, както направлението на разходите по функции се вижда от </w:t>
      </w:r>
      <w:r w:rsidR="00BD02A6" w:rsidRPr="00874943">
        <w:rPr>
          <w:b/>
        </w:rPr>
        <w:t>Приложение №8</w:t>
      </w:r>
      <w:r w:rsidR="00BD02A6">
        <w:t>-Проектобюджет за 2026г. и актуализирани бюджетни прогнози за периода 2027-2028г. в частта за местни дейности.</w:t>
      </w:r>
    </w:p>
    <w:p w:rsidR="00874943" w:rsidRPr="00653C2A" w:rsidRDefault="00653C2A" w:rsidP="00653C2A">
      <w:pPr>
        <w:ind w:left="-57" w:right="403"/>
        <w:rPr>
          <w:b/>
        </w:rPr>
      </w:pPr>
      <w:r>
        <w:t xml:space="preserve">           </w:t>
      </w:r>
      <w:r w:rsidR="00874943">
        <w:t xml:space="preserve">В </w:t>
      </w:r>
      <w:r w:rsidR="00874943" w:rsidRPr="00653C2A">
        <w:rPr>
          <w:b/>
        </w:rPr>
        <w:t>Приложение №</w:t>
      </w:r>
      <w:r w:rsidRPr="00653C2A">
        <w:rPr>
          <w:b/>
        </w:rPr>
        <w:t>1а</w:t>
      </w:r>
      <w:r>
        <w:rPr>
          <w:b/>
        </w:rPr>
        <w:t>-</w:t>
      </w:r>
      <w:r w:rsidRPr="00D51394">
        <w:t xml:space="preserve">Прогноза </w:t>
      </w:r>
      <w:r w:rsidRPr="00F10F89">
        <w:t xml:space="preserve">за показателите за поети ангажименти и за нови задължения за разходи </w:t>
      </w:r>
      <w:r w:rsidRPr="00D51394">
        <w:t>за периода 202</w:t>
      </w:r>
      <w:r w:rsidR="00CF2EE0">
        <w:t>5</w:t>
      </w:r>
      <w:r w:rsidRPr="00D51394">
        <w:t>-2</w:t>
      </w:r>
      <w:r>
        <w:t>02</w:t>
      </w:r>
      <w:r w:rsidR="00CF2EE0">
        <w:t>6</w:t>
      </w:r>
      <w:r>
        <w:t xml:space="preserve">г. е отразена </w:t>
      </w:r>
      <w:r w:rsidRPr="00F10F89">
        <w:t>отчетна и прогнозна информация, необходима за изчисляване ограничителните съотношения по чл. 94, ал. 3, т. 1 и 2 от ЗПФ относно наличните в края на годината поети ангажименти и за задължения за разходи</w:t>
      </w:r>
      <w:r>
        <w:t>.</w:t>
      </w:r>
    </w:p>
    <w:p w:rsidR="00BD02A6" w:rsidRPr="00251FDE" w:rsidRDefault="0056622A" w:rsidP="0056622A">
      <w:pPr>
        <w:ind w:right="403"/>
        <w:rPr>
          <w:b/>
        </w:rPr>
      </w:pPr>
      <w:r w:rsidRPr="00251FDE">
        <w:t xml:space="preserve">          В </w:t>
      </w:r>
      <w:r w:rsidRPr="00251FDE">
        <w:rPr>
          <w:b/>
        </w:rPr>
        <w:t>Приложение №6г-</w:t>
      </w:r>
      <w:r w:rsidR="0034006C" w:rsidRPr="00251FDE">
        <w:t>Прогноза за общинския дълг (вкл. и намеренията за поемане на нов дълг) и на разходите за лихви по него за периода 2026-2028 г.</w:t>
      </w:r>
    </w:p>
    <w:p w:rsidR="00915AC1" w:rsidRPr="00251FDE" w:rsidRDefault="00915AC1" w:rsidP="0056622A">
      <w:pPr>
        <w:ind w:right="403"/>
      </w:pPr>
      <w:r w:rsidRPr="00251FDE">
        <w:rPr>
          <w:b/>
        </w:rPr>
        <w:t xml:space="preserve">          </w:t>
      </w:r>
      <w:r w:rsidRPr="00251FDE">
        <w:t xml:space="preserve">В </w:t>
      </w:r>
      <w:r w:rsidRPr="00251FDE">
        <w:rPr>
          <w:b/>
        </w:rPr>
        <w:t>Приложение №8а-</w:t>
      </w:r>
      <w:r w:rsidR="0034006C" w:rsidRPr="00251FDE">
        <w:t>Разшифровка на приходите от данъка върху недвижимите имоти, данъка върху превозните средства и таксата за битови отпадъци за периода 2026 – 2028г.</w:t>
      </w:r>
    </w:p>
    <w:p w:rsidR="00251FDE" w:rsidRPr="00251FDE" w:rsidRDefault="00251FDE" w:rsidP="00251FDE">
      <w:pPr>
        <w:ind w:left="-57" w:right="403"/>
      </w:pPr>
      <w:r w:rsidRPr="00251FDE">
        <w:t xml:space="preserve">       Съгласно дадените указания с БЮ-2 от 18 май 2026 г. при попълване на цифровата информация в приложенията е спазено изискването всички числа да се попълнят в евро, при официален валутен курс (1.95583 лева за 1 евро) и да са закръглени така, че да завършват поне на „00”. </w:t>
      </w:r>
    </w:p>
    <w:p w:rsidR="00251FDE" w:rsidRPr="00251FDE" w:rsidRDefault="00251FDE" w:rsidP="00251FDE">
      <w:pPr>
        <w:ind w:left="-57" w:right="403"/>
      </w:pPr>
      <w:r w:rsidRPr="00251FDE">
        <w:t xml:space="preserve">         Настоящата тригодишна прогноза на бюджета на местните дейности на общината за периода 2026-2028 г. е представена в Министерство на финансите в сроковете определени с бюджетната процедура.</w:t>
      </w:r>
    </w:p>
    <w:p w:rsidR="002D0851" w:rsidRPr="00E76BE0" w:rsidRDefault="002D0851" w:rsidP="00B6224F"/>
    <w:p w:rsidR="002D0851" w:rsidRDefault="0094388B" w:rsidP="00B6224F">
      <w:r>
        <w:t xml:space="preserve">      Във връзка гореизложеното и на основание чл. 21, ал.1, т. 12 от Закона за местното управление и местната администрация, чл.83, ал. 2 от За</w:t>
      </w:r>
      <w:r w:rsidR="00335898">
        <w:t>кона за публичните финанси и чл.24</w:t>
      </w:r>
      <w:r>
        <w:t>, ал.</w:t>
      </w:r>
      <w:r w:rsidR="00335898">
        <w:t>2</w:t>
      </w:r>
      <w:r>
        <w:t xml:space="preserve"> от Наредба №18 за условията и реда за съставяне на тригодишна бюджетна прогноза за местни дейности и за съставяне, приемане, изпълнение и отчитане на бюджета на община Дулово, във връзка с указанията дадени с писмо БЮ-2 от 18 май 2026 г. на Министерство на финансите, предлагам на Общински съвет гр. Дулово да вземе следното: </w:t>
      </w:r>
    </w:p>
    <w:p w:rsidR="0094388B" w:rsidRDefault="0094388B" w:rsidP="00B6224F"/>
    <w:p w:rsidR="0094388B" w:rsidRDefault="0094388B" w:rsidP="00B6224F"/>
    <w:p w:rsidR="0094388B" w:rsidRDefault="0094388B" w:rsidP="00B6224F"/>
    <w:p w:rsidR="0094388B" w:rsidRPr="0094388B" w:rsidRDefault="0094388B" w:rsidP="00B6224F">
      <w:pPr>
        <w:rPr>
          <w:lang w:val="en-US"/>
        </w:rPr>
      </w:pPr>
      <w:r w:rsidRPr="0094388B">
        <w:rPr>
          <w:sz w:val="28"/>
          <w:szCs w:val="28"/>
        </w:rPr>
        <w:lastRenderedPageBreak/>
        <w:t xml:space="preserve">                                              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  <w:lang w:val="en-US"/>
        </w:rPr>
        <w:t xml:space="preserve">    </w:t>
      </w:r>
      <w:r w:rsidRPr="0094388B">
        <w:rPr>
          <w:sz w:val="28"/>
          <w:szCs w:val="28"/>
        </w:rPr>
        <w:t>Р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Ш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Н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Е</w:t>
      </w:r>
      <w:r>
        <w:rPr>
          <w:lang w:val="en-US"/>
        </w:rPr>
        <w:t xml:space="preserve">:    </w:t>
      </w:r>
    </w:p>
    <w:p w:rsidR="002D0851" w:rsidRPr="00E76BE0" w:rsidRDefault="002D0851" w:rsidP="00B6224F"/>
    <w:p w:rsidR="002D0851" w:rsidRDefault="0094388B" w:rsidP="00B6224F">
      <w:pPr>
        <w:rPr>
          <w:lang w:val="en-US"/>
        </w:rPr>
      </w:pPr>
      <w:r>
        <w:rPr>
          <w:lang w:val="en-US"/>
        </w:rPr>
        <w:t xml:space="preserve">    </w:t>
      </w:r>
    </w:p>
    <w:p w:rsidR="0094388B" w:rsidRDefault="0094388B" w:rsidP="00B6224F">
      <w:r>
        <w:t xml:space="preserve">       1.Одобрява бюджетна прогноза за периода 2026 -2028 г. на постъпленията от местни приходи и на разходите за местни дейности на община Дулово, съгласно Приложение № 8 към БЮ-2 от 18 май 2026 г. на Министерство на финансите; </w:t>
      </w:r>
    </w:p>
    <w:p w:rsidR="0094388B" w:rsidRDefault="0094388B" w:rsidP="00B6224F"/>
    <w:p w:rsidR="0094388B" w:rsidRDefault="0094388B" w:rsidP="00B6224F">
      <w:pPr>
        <w:rPr>
          <w:lang w:val="en-US"/>
        </w:rPr>
      </w:pPr>
      <w:r>
        <w:t xml:space="preserve">       2. Одобрява разшифовка на приходите от данъка върху недвижимите имоти, данъка върху превозните средства и таксата за битови отпадъци за периода 2026-2028 г., съгласно Приложение № 8а към БЮ-2 от 18 май 2026 г. на Министерство на финансите;</w:t>
      </w:r>
    </w:p>
    <w:p w:rsidR="00CF2EE0" w:rsidRDefault="0094388B" w:rsidP="0094388B">
      <w:r>
        <w:t xml:space="preserve">        3. Одобрява Прогнозата на показателите за поети ангажименти и за задължения за разходи за 2025 г. и 2026 г. на Община </w:t>
      </w:r>
      <w:r w:rsidR="00CF2EE0">
        <w:t>Дулово</w:t>
      </w:r>
      <w:r>
        <w:t>, съгласно Приложение № 1а към БЮ-2 от 18 май 2026 г. на Министерство на финансите;</w:t>
      </w:r>
    </w:p>
    <w:p w:rsidR="00CF2EE0" w:rsidRDefault="00CF2EE0" w:rsidP="0094388B"/>
    <w:p w:rsidR="0094388B" w:rsidRDefault="0094388B" w:rsidP="0094388B">
      <w:pPr>
        <w:rPr>
          <w:lang w:val="en-US"/>
        </w:rPr>
      </w:pPr>
      <w:r>
        <w:t xml:space="preserve"> </w:t>
      </w:r>
      <w:r w:rsidR="00CF2EE0">
        <w:t xml:space="preserve">       </w:t>
      </w:r>
      <w:r>
        <w:t xml:space="preserve">4. Одобрява Прогноза за общинския дълг и разходите за лихви по него за периода 2026 – 2028 г. на Община </w:t>
      </w:r>
      <w:r w:rsidR="00CF2EE0">
        <w:t>Дулово</w:t>
      </w:r>
      <w:r>
        <w:t>, съгласно Приложение № 6г към БЮ-2 от 18 май 2026 г. на Министерство на финансите;</w:t>
      </w:r>
    </w:p>
    <w:p w:rsidR="0094388B" w:rsidRDefault="0094388B" w:rsidP="00B6224F">
      <w:pPr>
        <w:rPr>
          <w:lang w:val="en-US"/>
        </w:rPr>
      </w:pPr>
    </w:p>
    <w:p w:rsidR="00CF2EE0" w:rsidRDefault="00CF2EE0" w:rsidP="00B6224F">
      <w:pPr>
        <w:rPr>
          <w:lang w:val="en-US"/>
        </w:rPr>
      </w:pPr>
    </w:p>
    <w:p w:rsidR="00CF2EE0" w:rsidRDefault="00CF2EE0" w:rsidP="00B6224F">
      <w:pPr>
        <w:rPr>
          <w:lang w:val="en-US"/>
        </w:rPr>
      </w:pPr>
    </w:p>
    <w:p w:rsidR="00CF2EE0" w:rsidRDefault="00CF2EE0" w:rsidP="00B6224F">
      <w:pPr>
        <w:rPr>
          <w:lang w:val="en-US"/>
        </w:rPr>
      </w:pPr>
    </w:p>
    <w:p w:rsidR="00CF2EE0" w:rsidRPr="0094388B" w:rsidRDefault="00CF2EE0" w:rsidP="00B6224F">
      <w:pPr>
        <w:rPr>
          <w:lang w:val="en-US"/>
        </w:rPr>
      </w:pPr>
    </w:p>
    <w:p w:rsidR="002D0851" w:rsidRPr="00E76BE0" w:rsidRDefault="00E63C8F" w:rsidP="00B6224F">
      <w:r w:rsidRPr="00E76BE0">
        <w:t>Инж. Невхис Мустафа</w:t>
      </w:r>
    </w:p>
    <w:p w:rsidR="002D0851" w:rsidRPr="00E76BE0" w:rsidRDefault="002D0851" w:rsidP="00B6224F">
      <w:r w:rsidRPr="00E76BE0">
        <w:t>Кмет на община Дулово</w:t>
      </w:r>
    </w:p>
    <w:p w:rsidR="002D0851" w:rsidRPr="00E76BE0" w:rsidRDefault="002D0851" w:rsidP="00B6224F"/>
    <w:p w:rsidR="00B6224F" w:rsidRPr="00E76BE0" w:rsidRDefault="00B6224F" w:rsidP="00B6224F"/>
    <w:sectPr w:rsidR="00B6224F" w:rsidRPr="00E76BE0" w:rsidSect="00850F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2B1" w:rsidRDefault="003542B1" w:rsidP="001B1BAF">
      <w:r>
        <w:separator/>
      </w:r>
    </w:p>
  </w:endnote>
  <w:endnote w:type="continuationSeparator" w:id="0">
    <w:p w:rsidR="003542B1" w:rsidRDefault="003542B1" w:rsidP="001B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2B1" w:rsidRDefault="003542B1" w:rsidP="001B1BAF">
      <w:r>
        <w:separator/>
      </w:r>
    </w:p>
  </w:footnote>
  <w:footnote w:type="continuationSeparator" w:id="0">
    <w:p w:rsidR="003542B1" w:rsidRDefault="003542B1" w:rsidP="001B1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C295D"/>
    <w:multiLevelType w:val="hybridMultilevel"/>
    <w:tmpl w:val="E7729F92"/>
    <w:lvl w:ilvl="0" w:tplc="0402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F5883"/>
    <w:multiLevelType w:val="hybridMultilevel"/>
    <w:tmpl w:val="A484FBA2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770E2DCE"/>
    <w:multiLevelType w:val="hybridMultilevel"/>
    <w:tmpl w:val="F350EB62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259"/>
    <w:rsid w:val="00055EED"/>
    <w:rsid w:val="000574FF"/>
    <w:rsid w:val="0006414F"/>
    <w:rsid w:val="000F7052"/>
    <w:rsid w:val="001B1BAF"/>
    <w:rsid w:val="0024194A"/>
    <w:rsid w:val="00251FDE"/>
    <w:rsid w:val="00275158"/>
    <w:rsid w:val="002B2B08"/>
    <w:rsid w:val="002B41E1"/>
    <w:rsid w:val="002D0851"/>
    <w:rsid w:val="002D21F0"/>
    <w:rsid w:val="00335898"/>
    <w:rsid w:val="0034006C"/>
    <w:rsid w:val="003542B1"/>
    <w:rsid w:val="0035483F"/>
    <w:rsid w:val="003B2BA3"/>
    <w:rsid w:val="004059B8"/>
    <w:rsid w:val="0049412F"/>
    <w:rsid w:val="00524455"/>
    <w:rsid w:val="0056622A"/>
    <w:rsid w:val="005F06B5"/>
    <w:rsid w:val="00653C2A"/>
    <w:rsid w:val="00685178"/>
    <w:rsid w:val="00691929"/>
    <w:rsid w:val="006B5ECF"/>
    <w:rsid w:val="006C5B36"/>
    <w:rsid w:val="007273F9"/>
    <w:rsid w:val="00756B83"/>
    <w:rsid w:val="007C5194"/>
    <w:rsid w:val="00850F8C"/>
    <w:rsid w:val="00874943"/>
    <w:rsid w:val="008A78BB"/>
    <w:rsid w:val="008E7794"/>
    <w:rsid w:val="008F6B8A"/>
    <w:rsid w:val="00915AC1"/>
    <w:rsid w:val="009418E9"/>
    <w:rsid w:val="0094388B"/>
    <w:rsid w:val="00A11356"/>
    <w:rsid w:val="00A15B5A"/>
    <w:rsid w:val="00A311E6"/>
    <w:rsid w:val="00A4087C"/>
    <w:rsid w:val="00AA6259"/>
    <w:rsid w:val="00AB3BAF"/>
    <w:rsid w:val="00B10D83"/>
    <w:rsid w:val="00B6224F"/>
    <w:rsid w:val="00B62C15"/>
    <w:rsid w:val="00B75F28"/>
    <w:rsid w:val="00BD02A6"/>
    <w:rsid w:val="00CA29FF"/>
    <w:rsid w:val="00CB4C5A"/>
    <w:rsid w:val="00CD255A"/>
    <w:rsid w:val="00CF2EE0"/>
    <w:rsid w:val="00D233A9"/>
    <w:rsid w:val="00D86E51"/>
    <w:rsid w:val="00DB7D19"/>
    <w:rsid w:val="00DC6D67"/>
    <w:rsid w:val="00DF4C7F"/>
    <w:rsid w:val="00E10F39"/>
    <w:rsid w:val="00E63C8F"/>
    <w:rsid w:val="00E76BE0"/>
    <w:rsid w:val="00ED2CF7"/>
    <w:rsid w:val="00F802E7"/>
    <w:rsid w:val="00FA2D75"/>
    <w:rsid w:val="00FE0650"/>
    <w:rsid w:val="00F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E2C7E-9B00-4FB4-A95F-53013D92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Theme="minorHAnsi" w:hAnsi="Symbol" w:cs="Symbo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59"/>
    <w:pPr>
      <w:spacing w:after="0" w:line="240" w:lineRule="auto"/>
    </w:pPr>
    <w:rPr>
      <w:rFonts w:ascii="Times New Roman" w:eastAsia="Times New Roman" w:hAnsi="Times New Roman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A625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6259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A6259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1B1BAF"/>
    <w:pPr>
      <w:ind w:left="720"/>
      <w:contextualSpacing/>
    </w:pPr>
  </w:style>
  <w:style w:type="paragraph" w:customStyle="1" w:styleId="Default">
    <w:name w:val="Default"/>
    <w:rsid w:val="001B1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lang w:val="bg-BG"/>
    </w:rPr>
  </w:style>
  <w:style w:type="paragraph" w:styleId="a7">
    <w:name w:val="header"/>
    <w:basedOn w:val="a"/>
    <w:link w:val="a8"/>
    <w:uiPriority w:val="99"/>
    <w:unhideWhenUsed/>
    <w:rsid w:val="001B1BAF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basedOn w:val="a0"/>
    <w:link w:val="a7"/>
    <w:uiPriority w:val="99"/>
    <w:rsid w:val="001B1BAF"/>
    <w:rPr>
      <w:rFonts w:ascii="Times New Roman" w:eastAsia="Times New Roman" w:hAnsi="Times New Roman" w:cs="Times New Roman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1B1BAF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1B1BAF"/>
    <w:rPr>
      <w:rFonts w:ascii="Times New Roman" w:eastAsia="Times New Roman" w:hAnsi="Times New Roman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7059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Gulci</cp:lastModifiedBy>
  <cp:revision>2</cp:revision>
  <dcterms:created xsi:type="dcterms:W3CDTF">2026-10-16T05:48:00Z</dcterms:created>
  <dcterms:modified xsi:type="dcterms:W3CDTF">2026-10-16T05:48:00Z</dcterms:modified>
</cp:coreProperties>
</file>